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410"/>
        <w:gridCol w:w="2176"/>
        <w:gridCol w:w="1984"/>
      </w:tblGrid>
      <w:tr w:rsidR="008A1112" w:rsidTr="002F7DDC">
        <w:tc>
          <w:tcPr>
            <w:tcW w:w="2389" w:type="dxa"/>
            <w:vMerge w:val="restart"/>
          </w:tcPr>
          <w:p w:rsidR="008A1112" w:rsidRDefault="008A1112" w:rsidP="003B239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0F41834" wp14:editId="7F514C04">
                  <wp:extent cx="839337" cy="723121"/>
                  <wp:effectExtent l="0" t="0" r="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89" cy="726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8A1112" w:rsidRPr="003B2396" w:rsidRDefault="008A1112" w:rsidP="003B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112" w:rsidRPr="00851AE4" w:rsidRDefault="008A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8A1112" w:rsidRDefault="008A1112"/>
        </w:tc>
        <w:tc>
          <w:tcPr>
            <w:tcW w:w="1984" w:type="dxa"/>
            <w:vMerge w:val="restart"/>
          </w:tcPr>
          <w:p w:rsidR="008A1112" w:rsidRDefault="00830486" w:rsidP="0083048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CDE4071" wp14:editId="255B2D28">
                  <wp:extent cx="829310" cy="829310"/>
                  <wp:effectExtent l="0" t="0" r="8890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112" w:rsidTr="002F7DDC">
        <w:tc>
          <w:tcPr>
            <w:tcW w:w="2389" w:type="dxa"/>
            <w:vMerge/>
          </w:tcPr>
          <w:p w:rsidR="008A1112" w:rsidRDefault="008A1112"/>
        </w:tc>
        <w:tc>
          <w:tcPr>
            <w:tcW w:w="5692" w:type="dxa"/>
            <w:vMerge/>
          </w:tcPr>
          <w:p w:rsidR="008A1112" w:rsidRPr="003B2396" w:rsidRDefault="008A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112" w:rsidRPr="00851AE4" w:rsidRDefault="008A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176" w:type="dxa"/>
          </w:tcPr>
          <w:p w:rsidR="008A1112" w:rsidRDefault="008A1112"/>
        </w:tc>
        <w:tc>
          <w:tcPr>
            <w:tcW w:w="1984" w:type="dxa"/>
            <w:vMerge/>
          </w:tcPr>
          <w:p w:rsidR="008A1112" w:rsidRDefault="008A1112"/>
        </w:tc>
      </w:tr>
      <w:tr w:rsidR="008A1112" w:rsidTr="002F7DDC">
        <w:tc>
          <w:tcPr>
            <w:tcW w:w="2389" w:type="dxa"/>
            <w:vMerge/>
          </w:tcPr>
          <w:p w:rsidR="008A1112" w:rsidRDefault="008A1112"/>
        </w:tc>
        <w:tc>
          <w:tcPr>
            <w:tcW w:w="5692" w:type="dxa"/>
            <w:vMerge/>
          </w:tcPr>
          <w:p w:rsidR="008A1112" w:rsidRPr="003B2396" w:rsidRDefault="008A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112" w:rsidRPr="00851AE4" w:rsidRDefault="00351447" w:rsidP="003B2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="008A1112"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8A1112" w:rsidRDefault="008A1112"/>
        </w:tc>
        <w:tc>
          <w:tcPr>
            <w:tcW w:w="1984" w:type="dxa"/>
            <w:vMerge/>
          </w:tcPr>
          <w:p w:rsidR="008A1112" w:rsidRDefault="008A1112"/>
        </w:tc>
      </w:tr>
      <w:tr w:rsidR="008A1112" w:rsidTr="002F7DDC">
        <w:tc>
          <w:tcPr>
            <w:tcW w:w="2389" w:type="dxa"/>
            <w:vMerge/>
          </w:tcPr>
          <w:p w:rsidR="008A1112" w:rsidRDefault="008A1112"/>
        </w:tc>
        <w:tc>
          <w:tcPr>
            <w:tcW w:w="5692" w:type="dxa"/>
            <w:vMerge/>
          </w:tcPr>
          <w:p w:rsidR="008A1112" w:rsidRPr="003B2396" w:rsidRDefault="008A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112" w:rsidRPr="00851AE4" w:rsidRDefault="00351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="008A1112"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176" w:type="dxa"/>
          </w:tcPr>
          <w:p w:rsidR="008A1112" w:rsidRDefault="008A1112"/>
        </w:tc>
        <w:tc>
          <w:tcPr>
            <w:tcW w:w="1984" w:type="dxa"/>
            <w:vMerge/>
          </w:tcPr>
          <w:p w:rsidR="008A1112" w:rsidRDefault="008A1112"/>
        </w:tc>
      </w:tr>
      <w:tr w:rsidR="008A1112" w:rsidTr="002F7DDC">
        <w:tc>
          <w:tcPr>
            <w:tcW w:w="2389" w:type="dxa"/>
            <w:vMerge/>
          </w:tcPr>
          <w:p w:rsidR="008A1112" w:rsidRDefault="008A1112"/>
        </w:tc>
        <w:tc>
          <w:tcPr>
            <w:tcW w:w="5692" w:type="dxa"/>
            <w:vMerge/>
          </w:tcPr>
          <w:p w:rsidR="008A1112" w:rsidRPr="003B2396" w:rsidRDefault="008A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112" w:rsidRPr="00851AE4" w:rsidRDefault="008A1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176" w:type="dxa"/>
          </w:tcPr>
          <w:p w:rsidR="008A1112" w:rsidRDefault="008A1112"/>
        </w:tc>
        <w:tc>
          <w:tcPr>
            <w:tcW w:w="1984" w:type="dxa"/>
            <w:vMerge/>
          </w:tcPr>
          <w:p w:rsidR="008A1112" w:rsidRDefault="008A1112"/>
        </w:tc>
      </w:tr>
    </w:tbl>
    <w:p w:rsidR="00A75173" w:rsidRDefault="00A75173"/>
    <w:p w:rsidR="006A0181" w:rsidRPr="00517DFE" w:rsidRDefault="00A75173" w:rsidP="006A0181">
      <w:pPr>
        <w:rPr>
          <w:rFonts w:ascii="Times New Roman" w:hAnsi="Times New Roman" w:cs="Times New Roman"/>
          <w:b/>
          <w:sz w:val="18"/>
          <w:szCs w:val="18"/>
        </w:rPr>
      </w:pPr>
      <w:r w:rsidRPr="00517DFE">
        <w:rPr>
          <w:rFonts w:ascii="Times New Roman" w:hAnsi="Times New Roman" w:cs="Times New Roman"/>
          <w:b/>
          <w:sz w:val="18"/>
          <w:szCs w:val="18"/>
        </w:rPr>
        <w:t>EK:1 FAKÜLTE/YÜKSEKOKUL/MESLEKYÜKSEKOKULU İÇ DEĞERLENDİRME KONTROL LİSTESİ</w:t>
      </w:r>
    </w:p>
    <w:tbl>
      <w:tblPr>
        <w:tblStyle w:val="TabloKlavuzu"/>
        <w:tblW w:w="14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1134"/>
        <w:gridCol w:w="992"/>
        <w:gridCol w:w="851"/>
        <w:gridCol w:w="992"/>
        <w:gridCol w:w="2181"/>
      </w:tblGrid>
      <w:tr w:rsidR="00893C28" w:rsidRPr="006C446C" w:rsidTr="00DB32CD">
        <w:trPr>
          <w:trHeight w:val="265"/>
        </w:trPr>
        <w:tc>
          <w:tcPr>
            <w:tcW w:w="8506" w:type="dxa"/>
            <w:vMerge w:val="restart"/>
          </w:tcPr>
          <w:p w:rsidR="00893C28" w:rsidRPr="006C446C" w:rsidRDefault="00893C28" w:rsidP="00893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C28" w:rsidRPr="00517DFE" w:rsidRDefault="00893C28" w:rsidP="00893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FE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150" w:type="dxa"/>
            <w:gridSpan w:val="5"/>
          </w:tcPr>
          <w:p w:rsidR="00893C28" w:rsidRPr="00225E55" w:rsidRDefault="00893C28" w:rsidP="008A1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225E55" w:rsidRPr="006C446C" w:rsidTr="00DB32CD">
        <w:trPr>
          <w:trHeight w:val="187"/>
        </w:trPr>
        <w:tc>
          <w:tcPr>
            <w:tcW w:w="8506" w:type="dxa"/>
            <w:vMerge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893C28" w:rsidRPr="00225E55" w:rsidRDefault="00893C28" w:rsidP="008A1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1843" w:type="dxa"/>
            <w:gridSpan w:val="2"/>
          </w:tcPr>
          <w:p w:rsidR="00893C28" w:rsidRPr="00225E55" w:rsidRDefault="00893C28" w:rsidP="008A1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181" w:type="dxa"/>
          </w:tcPr>
          <w:p w:rsidR="00893C28" w:rsidRPr="00225E55" w:rsidRDefault="00893C28" w:rsidP="008A11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225E55" w:rsidRPr="006C446C" w:rsidTr="00DB32CD">
        <w:trPr>
          <w:trHeight w:val="265"/>
        </w:trPr>
        <w:tc>
          <w:tcPr>
            <w:tcW w:w="8506" w:type="dxa"/>
            <w:shd w:val="clear" w:color="auto" w:fill="F2DBDB" w:themeFill="accent2" w:themeFillTint="33"/>
          </w:tcPr>
          <w:p w:rsidR="00893C28" w:rsidRPr="00225E55" w:rsidRDefault="00893C28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KONTROL KRİTERİ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93C28" w:rsidRPr="00225E55" w:rsidRDefault="00893C28" w:rsidP="006A01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93C28" w:rsidRPr="00225E55" w:rsidRDefault="00893C28" w:rsidP="006A01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893C28" w:rsidRPr="00225E55" w:rsidRDefault="00893C28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93C28" w:rsidRPr="00225E55" w:rsidRDefault="00893C28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181" w:type="dxa"/>
            <w:shd w:val="clear" w:color="auto" w:fill="F2DBDB" w:themeFill="accent2" w:themeFillTint="33"/>
          </w:tcPr>
          <w:p w:rsidR="00893C28" w:rsidRPr="00225E55" w:rsidRDefault="00893C28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55" w:rsidTr="00DB32CD">
        <w:trPr>
          <w:trHeight w:val="265"/>
        </w:trPr>
        <w:tc>
          <w:tcPr>
            <w:tcW w:w="8506" w:type="dxa"/>
            <w:shd w:val="clear" w:color="auto" w:fill="F2DBDB" w:themeFill="accent2" w:themeFillTint="33"/>
          </w:tcPr>
          <w:p w:rsidR="00893C28" w:rsidRPr="00225E55" w:rsidRDefault="00893C28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PROGRAMLARIN TASARIMI VE ONAYI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2DBDB" w:themeFill="accent2" w:themeFillTint="33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E55" w:rsidRPr="006C446C" w:rsidTr="00DB32CD">
        <w:trPr>
          <w:trHeight w:val="727"/>
        </w:trPr>
        <w:tc>
          <w:tcPr>
            <w:tcW w:w="8506" w:type="dxa"/>
          </w:tcPr>
          <w:p w:rsidR="00893C28" w:rsidRPr="00EB5929" w:rsidRDefault="006C446C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 xml:space="preserve">Programların tasarımı ve onayı için tanımlı süreçler var </w:t>
            </w:r>
            <w:proofErr w:type="gramStart"/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mı ?</w:t>
            </w:r>
            <w:proofErr w:type="gramEnd"/>
            <w:r w:rsidRPr="00EB5929">
              <w:rPr>
                <w:rFonts w:ascii="Times New Roman" w:hAnsi="Times New Roman" w:cs="Times New Roman"/>
                <w:sz w:val="18"/>
                <w:szCs w:val="18"/>
              </w:rPr>
              <w:t xml:space="preserve"> Var ise paydaşlarla bu süreçler paylaşılmış mıdır?</w:t>
            </w:r>
          </w:p>
          <w:p w:rsidR="006C446C" w:rsidRPr="00EB5929" w:rsidRDefault="006C446C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(Ön lisans ve lisans yönetmeliğine göre yerinde kontrol)</w:t>
            </w:r>
          </w:p>
        </w:tc>
        <w:tc>
          <w:tcPr>
            <w:tcW w:w="1134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5" w:rsidRPr="006C446C" w:rsidTr="00DB32CD">
        <w:trPr>
          <w:trHeight w:val="713"/>
        </w:trPr>
        <w:tc>
          <w:tcPr>
            <w:tcW w:w="8506" w:type="dxa"/>
          </w:tcPr>
          <w:p w:rsidR="006C446C" w:rsidRPr="00EB5929" w:rsidRDefault="006C446C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 xml:space="preserve">Her seviyede öğretim programı için program ve ders bilgi paketleri hazırlanmış mı? </w:t>
            </w:r>
          </w:p>
          <w:p w:rsidR="00893C28" w:rsidRPr="00EB5929" w:rsidRDefault="006C446C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Kolayca erişilebilir olarak web sayfasında yayımlanmış mı? (Görülebilir mi?)</w:t>
            </w:r>
          </w:p>
          <w:p w:rsidR="006C446C" w:rsidRPr="00EB5929" w:rsidRDefault="006C446C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1134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5" w:rsidRPr="006C446C" w:rsidTr="00DB32CD">
        <w:trPr>
          <w:trHeight w:val="713"/>
        </w:trPr>
        <w:tc>
          <w:tcPr>
            <w:tcW w:w="8506" w:type="dxa"/>
          </w:tcPr>
          <w:p w:rsidR="00893C28" w:rsidRPr="00EB5929" w:rsidRDefault="008E71E7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Programların tasarımında paydaş görüşleri yapılandırılmış yöntemlerle mi alınmaktadır?</w:t>
            </w:r>
          </w:p>
          <w:p w:rsidR="008E71E7" w:rsidRPr="00EB5929" w:rsidRDefault="008E71E7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Katılımcılık ve kapsayıcılık önemsenmekte midir?</w:t>
            </w:r>
          </w:p>
          <w:p w:rsidR="008E71E7" w:rsidRPr="00EB5929" w:rsidRDefault="008E71E7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(Anketler, toplantı tutanakları vb. ) (Yerinde Kontrol)</w:t>
            </w:r>
          </w:p>
        </w:tc>
        <w:tc>
          <w:tcPr>
            <w:tcW w:w="1134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5" w:rsidRPr="006C446C" w:rsidTr="00DB32CD">
        <w:trPr>
          <w:trHeight w:val="964"/>
        </w:trPr>
        <w:tc>
          <w:tcPr>
            <w:tcW w:w="8506" w:type="dxa"/>
          </w:tcPr>
          <w:p w:rsidR="00893C28" w:rsidRPr="00EB5929" w:rsidRDefault="008E71E7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Programların yeterlilikleri belirlenirken Türkiye Yükseköğretim Yeterlilikler Çerçevesiyle (TYYÇ) uyumu göz önünde bulundurulmuş mudur?</w:t>
            </w:r>
          </w:p>
          <w:p w:rsidR="008E71E7" w:rsidRPr="00EB5929" w:rsidRDefault="008E71E7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(Program yeterlilikleri ve TYYÇ matrisleri) (web sayfasında program bilgi paketlerinden erişilebilir) (Yerinde Kontrol)</w:t>
            </w:r>
          </w:p>
        </w:tc>
        <w:tc>
          <w:tcPr>
            <w:tcW w:w="1134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5" w:rsidRPr="006C446C" w:rsidTr="00DB32CD">
        <w:trPr>
          <w:trHeight w:val="293"/>
        </w:trPr>
        <w:tc>
          <w:tcPr>
            <w:tcW w:w="8506" w:type="dxa"/>
          </w:tcPr>
          <w:p w:rsidR="00893C28" w:rsidRPr="00EB5929" w:rsidRDefault="00F75E30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Programların eğitim amaçları ve öğrenme çıktılarına ulaşılması güvence altına alınmakta mıdır?</w:t>
            </w:r>
          </w:p>
          <w:p w:rsidR="00DF43D8" w:rsidRPr="00EB5929" w:rsidRDefault="00DF43D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3D8" w:rsidRPr="00EB5929" w:rsidRDefault="00DF43D8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5" w:rsidRPr="006C446C" w:rsidTr="00DB32CD">
        <w:trPr>
          <w:trHeight w:val="727"/>
        </w:trPr>
        <w:tc>
          <w:tcPr>
            <w:tcW w:w="8506" w:type="dxa"/>
          </w:tcPr>
          <w:p w:rsidR="00893C28" w:rsidRPr="00EB5929" w:rsidRDefault="00F75E30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Programların eğitim amaçları ve kazanımları kamuoyuna açık bir şekilde ilan edilmektedir?</w:t>
            </w:r>
          </w:p>
          <w:p w:rsidR="00F75E30" w:rsidRPr="00EB5929" w:rsidRDefault="00F75E30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(Web sayfasından Lisans ve Lisansüstü programl</w:t>
            </w:r>
            <w:r w:rsidR="000F1AB7">
              <w:rPr>
                <w:rFonts w:ascii="Times New Roman" w:hAnsi="Times New Roman" w:cs="Times New Roman"/>
                <w:b/>
                <w:sz w:val="18"/>
                <w:szCs w:val="18"/>
              </w:rPr>
              <w:t>arın</w:t>
            </w: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 bilgi paketleri, Ders bilgi paketleri ile program bilgi paketlerinin ilişkilendirilmesi) (Yerinde Kontrol)</w:t>
            </w:r>
          </w:p>
        </w:tc>
        <w:tc>
          <w:tcPr>
            <w:tcW w:w="1134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93C28" w:rsidRPr="006C446C" w:rsidRDefault="00893C28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5" w:rsidRPr="006C446C" w:rsidTr="00DB32CD">
        <w:trPr>
          <w:trHeight w:val="727"/>
        </w:trPr>
        <w:tc>
          <w:tcPr>
            <w:tcW w:w="8506" w:type="dxa"/>
          </w:tcPr>
          <w:p w:rsidR="00225E55" w:rsidRPr="00EB5929" w:rsidRDefault="00F82532" w:rsidP="006A0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sz w:val="18"/>
                <w:szCs w:val="18"/>
              </w:rPr>
              <w:t>Öğrencilerin staj ve işyeri eğitimi gibi kurum dışı deneyim edinmeleri gerektiğinde, kurum, programın kurum dışı destek bileşenlerini tanımlı süreçlerle garantiye almakta mıdır?</w:t>
            </w:r>
          </w:p>
          <w:p w:rsidR="00F82532" w:rsidRPr="00EB5929" w:rsidRDefault="00F82532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(Öğrencilere yönelik bilgilendirme toplantıları Kurum ve programlara ait staj yönergesi )</w:t>
            </w:r>
          </w:p>
          <w:p w:rsidR="00F82532" w:rsidRPr="00EB5929" w:rsidRDefault="00F82532" w:rsidP="006A01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(Yerinde Doküman Kontrolü)</w:t>
            </w:r>
          </w:p>
        </w:tc>
        <w:tc>
          <w:tcPr>
            <w:tcW w:w="1134" w:type="dxa"/>
          </w:tcPr>
          <w:p w:rsidR="00225E55" w:rsidRPr="006C446C" w:rsidRDefault="00225E55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E55" w:rsidRPr="006C446C" w:rsidRDefault="00225E55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5E55" w:rsidRPr="006C446C" w:rsidRDefault="00225E55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E55" w:rsidRPr="006C446C" w:rsidRDefault="00225E55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25E55" w:rsidRPr="006C446C" w:rsidRDefault="00225E55" w:rsidP="006A0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9D" w:rsidRDefault="00E9119D" w:rsidP="006A018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410"/>
        <w:gridCol w:w="2176"/>
        <w:gridCol w:w="1984"/>
      </w:tblGrid>
      <w:tr w:rsidR="00E9119D" w:rsidTr="003B77B1">
        <w:tc>
          <w:tcPr>
            <w:tcW w:w="2389" w:type="dxa"/>
            <w:vMerge w:val="restart"/>
          </w:tcPr>
          <w:p w:rsidR="00E9119D" w:rsidRDefault="00E9119D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57442FF" wp14:editId="083B1AAA">
                  <wp:extent cx="818866" cy="745634"/>
                  <wp:effectExtent l="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72" cy="752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E9119D" w:rsidRPr="003B2396" w:rsidRDefault="00E9119D" w:rsidP="003B77B1">
            <w:pPr>
              <w:jc w:val="center"/>
              <w:rPr>
                <w:rFonts w:ascii="Times New Roman" w:hAnsi="Times New Roman" w:cs="Times New Roman"/>
              </w:rPr>
            </w:pPr>
          </w:p>
          <w:p w:rsidR="00E9119D" w:rsidRPr="003B2396" w:rsidRDefault="00E9119D" w:rsidP="003B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19D" w:rsidRPr="00851AE4" w:rsidRDefault="00E9119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E9119D" w:rsidRDefault="00E9119D" w:rsidP="003B77B1"/>
        </w:tc>
        <w:tc>
          <w:tcPr>
            <w:tcW w:w="1984" w:type="dxa"/>
            <w:vMerge w:val="restart"/>
          </w:tcPr>
          <w:p w:rsidR="00E9119D" w:rsidRDefault="00E9119D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E7AA022" wp14:editId="215E10EB">
                  <wp:extent cx="829310" cy="829310"/>
                  <wp:effectExtent l="0" t="0" r="889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19D" w:rsidTr="003B77B1">
        <w:tc>
          <w:tcPr>
            <w:tcW w:w="2389" w:type="dxa"/>
            <w:vMerge/>
          </w:tcPr>
          <w:p w:rsidR="00E9119D" w:rsidRDefault="00E9119D" w:rsidP="003B77B1"/>
        </w:tc>
        <w:tc>
          <w:tcPr>
            <w:tcW w:w="5692" w:type="dxa"/>
            <w:vMerge/>
          </w:tcPr>
          <w:p w:rsidR="00E9119D" w:rsidRPr="003B2396" w:rsidRDefault="00E9119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19D" w:rsidRPr="00851AE4" w:rsidRDefault="00E9119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176" w:type="dxa"/>
          </w:tcPr>
          <w:p w:rsidR="00E9119D" w:rsidRDefault="00E9119D" w:rsidP="003B77B1"/>
        </w:tc>
        <w:tc>
          <w:tcPr>
            <w:tcW w:w="1984" w:type="dxa"/>
            <w:vMerge/>
          </w:tcPr>
          <w:p w:rsidR="00E9119D" w:rsidRDefault="00E9119D" w:rsidP="003B77B1"/>
        </w:tc>
      </w:tr>
      <w:tr w:rsidR="00E9119D" w:rsidTr="003B77B1">
        <w:tc>
          <w:tcPr>
            <w:tcW w:w="2389" w:type="dxa"/>
            <w:vMerge/>
          </w:tcPr>
          <w:p w:rsidR="00E9119D" w:rsidRDefault="00E9119D" w:rsidP="003B77B1"/>
        </w:tc>
        <w:tc>
          <w:tcPr>
            <w:tcW w:w="5692" w:type="dxa"/>
            <w:vMerge/>
          </w:tcPr>
          <w:p w:rsidR="00E9119D" w:rsidRPr="003B2396" w:rsidRDefault="00E9119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19D" w:rsidRPr="00851AE4" w:rsidRDefault="00351447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="00E9119D"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E9119D" w:rsidRDefault="00E9119D" w:rsidP="003B77B1"/>
        </w:tc>
        <w:tc>
          <w:tcPr>
            <w:tcW w:w="1984" w:type="dxa"/>
            <w:vMerge/>
          </w:tcPr>
          <w:p w:rsidR="00E9119D" w:rsidRDefault="00E9119D" w:rsidP="003B77B1"/>
        </w:tc>
      </w:tr>
      <w:tr w:rsidR="00E9119D" w:rsidTr="003B77B1">
        <w:tc>
          <w:tcPr>
            <w:tcW w:w="2389" w:type="dxa"/>
            <w:vMerge/>
          </w:tcPr>
          <w:p w:rsidR="00E9119D" w:rsidRDefault="00E9119D" w:rsidP="003B77B1"/>
        </w:tc>
        <w:tc>
          <w:tcPr>
            <w:tcW w:w="5692" w:type="dxa"/>
            <w:vMerge/>
          </w:tcPr>
          <w:p w:rsidR="00E9119D" w:rsidRPr="003B2396" w:rsidRDefault="00E9119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19D" w:rsidRPr="00851AE4" w:rsidRDefault="00351447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="00E9119D"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176" w:type="dxa"/>
          </w:tcPr>
          <w:p w:rsidR="00E9119D" w:rsidRDefault="00E9119D" w:rsidP="003B77B1"/>
        </w:tc>
        <w:tc>
          <w:tcPr>
            <w:tcW w:w="1984" w:type="dxa"/>
            <w:vMerge/>
          </w:tcPr>
          <w:p w:rsidR="00E9119D" w:rsidRDefault="00E9119D" w:rsidP="003B77B1"/>
        </w:tc>
      </w:tr>
      <w:tr w:rsidR="00E9119D" w:rsidTr="00E9119D">
        <w:trPr>
          <w:trHeight w:val="325"/>
        </w:trPr>
        <w:tc>
          <w:tcPr>
            <w:tcW w:w="2389" w:type="dxa"/>
            <w:vMerge/>
          </w:tcPr>
          <w:p w:rsidR="00E9119D" w:rsidRDefault="00E9119D" w:rsidP="003B77B1"/>
        </w:tc>
        <w:tc>
          <w:tcPr>
            <w:tcW w:w="5692" w:type="dxa"/>
            <w:vMerge/>
          </w:tcPr>
          <w:p w:rsidR="00E9119D" w:rsidRPr="003B2396" w:rsidRDefault="00E9119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9119D" w:rsidRPr="00851AE4" w:rsidRDefault="00E9119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176" w:type="dxa"/>
          </w:tcPr>
          <w:p w:rsidR="00E9119D" w:rsidRDefault="00E9119D" w:rsidP="003B77B1"/>
        </w:tc>
        <w:tc>
          <w:tcPr>
            <w:tcW w:w="1984" w:type="dxa"/>
            <w:vMerge/>
          </w:tcPr>
          <w:p w:rsidR="00E9119D" w:rsidRDefault="00E9119D" w:rsidP="003B77B1"/>
        </w:tc>
      </w:tr>
    </w:tbl>
    <w:p w:rsidR="00E9119D" w:rsidRDefault="00E9119D" w:rsidP="0014232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4"/>
        <w:gridCol w:w="993"/>
        <w:gridCol w:w="1134"/>
        <w:gridCol w:w="992"/>
        <w:gridCol w:w="1134"/>
        <w:gridCol w:w="2039"/>
      </w:tblGrid>
      <w:tr w:rsidR="00E9119D" w:rsidRPr="00225E55" w:rsidTr="00DB32CD">
        <w:trPr>
          <w:trHeight w:val="265"/>
        </w:trPr>
        <w:tc>
          <w:tcPr>
            <w:tcW w:w="8364" w:type="dxa"/>
            <w:vMerge w:val="restart"/>
          </w:tcPr>
          <w:p w:rsidR="00E9119D" w:rsidRPr="006C446C" w:rsidRDefault="00E9119D" w:rsidP="003B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19D" w:rsidRPr="00517DFE" w:rsidRDefault="00E9119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DFE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292" w:type="dxa"/>
            <w:gridSpan w:val="5"/>
          </w:tcPr>
          <w:p w:rsidR="00E9119D" w:rsidRPr="00225E55" w:rsidRDefault="00E9119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E9119D" w:rsidRPr="00225E55" w:rsidTr="00DB32CD">
        <w:trPr>
          <w:trHeight w:val="396"/>
        </w:trPr>
        <w:tc>
          <w:tcPr>
            <w:tcW w:w="8364" w:type="dxa"/>
            <w:vMerge/>
          </w:tcPr>
          <w:p w:rsidR="00E9119D" w:rsidRPr="006C446C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E9119D" w:rsidRPr="00225E55" w:rsidRDefault="00E9119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2126" w:type="dxa"/>
            <w:gridSpan w:val="2"/>
          </w:tcPr>
          <w:p w:rsidR="00E9119D" w:rsidRPr="00225E55" w:rsidRDefault="00E9119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039" w:type="dxa"/>
          </w:tcPr>
          <w:p w:rsidR="00E9119D" w:rsidRPr="00225E55" w:rsidRDefault="00E9119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34226" w:rsidRPr="00225E55" w:rsidTr="00DB32CD">
        <w:trPr>
          <w:trHeight w:val="366"/>
        </w:trPr>
        <w:tc>
          <w:tcPr>
            <w:tcW w:w="836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PROGRAMLARIN SÜREKLİ İZLENMESİ VE GÜNCELLENMESİ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039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119D" w:rsidRPr="006C446C" w:rsidTr="00DB32CD">
        <w:trPr>
          <w:trHeight w:val="727"/>
        </w:trPr>
        <w:tc>
          <w:tcPr>
            <w:tcW w:w="8364" w:type="dxa"/>
          </w:tcPr>
          <w:p w:rsidR="00E9119D" w:rsidRPr="000F1AB7" w:rsidRDefault="00982249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AB7">
              <w:rPr>
                <w:rFonts w:ascii="Times New Roman" w:hAnsi="Times New Roman" w:cs="Times New Roman"/>
                <w:sz w:val="18"/>
                <w:szCs w:val="18"/>
              </w:rPr>
              <w:t>Program yeterliliklerine ulaşılıp ulaşılmadığının izlenmesi amacıyla hangi mekanizmalar oluşturulmuştur.</w:t>
            </w:r>
          </w:p>
          <w:p w:rsidR="00982249" w:rsidRPr="000F1AB7" w:rsidRDefault="000F1AB7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AB7">
              <w:rPr>
                <w:rFonts w:ascii="Times New Roman" w:hAnsi="Times New Roman" w:cs="Times New Roman"/>
                <w:b/>
                <w:sz w:val="18"/>
                <w:szCs w:val="18"/>
              </w:rPr>
              <w:t>(Yerinde Doküman Kontrolü)</w:t>
            </w:r>
          </w:p>
        </w:tc>
        <w:tc>
          <w:tcPr>
            <w:tcW w:w="993" w:type="dxa"/>
          </w:tcPr>
          <w:p w:rsidR="00E9119D" w:rsidRPr="006C446C" w:rsidRDefault="00E9119D" w:rsidP="003B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19D" w:rsidRPr="006C446C" w:rsidRDefault="00E9119D" w:rsidP="003B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19D" w:rsidRPr="006C446C" w:rsidRDefault="00E9119D" w:rsidP="003B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19D" w:rsidRPr="006C446C" w:rsidRDefault="00E9119D" w:rsidP="003B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E9119D" w:rsidRPr="006C446C" w:rsidRDefault="00E9119D" w:rsidP="003B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9D" w:rsidRPr="000F1AB7" w:rsidTr="00DB32CD">
        <w:trPr>
          <w:trHeight w:val="713"/>
        </w:trPr>
        <w:tc>
          <w:tcPr>
            <w:tcW w:w="8364" w:type="dxa"/>
          </w:tcPr>
          <w:p w:rsidR="00E9119D" w:rsidRPr="00944932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932">
              <w:rPr>
                <w:rFonts w:ascii="Times New Roman" w:hAnsi="Times New Roman" w:cs="Times New Roman"/>
                <w:sz w:val="18"/>
                <w:szCs w:val="18"/>
              </w:rPr>
              <w:t>Program güncelleme çalışmaları hangi sıklıkta yapılmaktadır?</w:t>
            </w:r>
          </w:p>
          <w:p w:rsidR="00944932" w:rsidRPr="000F1AB7" w:rsidRDefault="00944932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(Program güncelleme çalışmaları ile ilgili yönerge ya da kararlarına göre yerinde kontrol)</w:t>
            </w:r>
          </w:p>
        </w:tc>
        <w:tc>
          <w:tcPr>
            <w:tcW w:w="993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19D" w:rsidRPr="000F1AB7" w:rsidTr="00DB32CD">
        <w:trPr>
          <w:trHeight w:val="713"/>
        </w:trPr>
        <w:tc>
          <w:tcPr>
            <w:tcW w:w="8364" w:type="dxa"/>
          </w:tcPr>
          <w:p w:rsidR="00E9119D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Gözden geçirme faaliyetleri hangi yöntemlerle yapılmaktadır?</w:t>
            </w:r>
          </w:p>
          <w:p w:rsidR="00944932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Katkı veren paydaşların kimler olduğu ve karar verme sürecinde hangi aşamalara katılacağı belirlenmiştir.</w:t>
            </w:r>
          </w:p>
          <w:p w:rsidR="00944932" w:rsidRPr="00944932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993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19D" w:rsidRPr="000F1AB7" w:rsidTr="00DB32CD">
        <w:trPr>
          <w:trHeight w:val="815"/>
        </w:trPr>
        <w:tc>
          <w:tcPr>
            <w:tcW w:w="8364" w:type="dxa"/>
          </w:tcPr>
          <w:p w:rsidR="00E9119D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932"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sonuçları, programın güncellenmesi ve sürekli iyileştirilmesi için kullanılmakta mıdır?</w:t>
            </w:r>
          </w:p>
          <w:p w:rsidR="00944932" w:rsidRPr="00944932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932">
              <w:rPr>
                <w:rFonts w:ascii="Times New Roman" w:hAnsi="Times New Roman" w:cs="Times New Roman"/>
                <w:b/>
                <w:sz w:val="18"/>
                <w:szCs w:val="18"/>
              </w:rPr>
              <w:t>(Güncelleme sırasında kullanılan sonuçlara ilişkin bilgiler)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1AB7">
              <w:rPr>
                <w:rFonts w:ascii="Times New Roman" w:hAnsi="Times New Roman" w:cs="Times New Roman"/>
                <w:b/>
                <w:sz w:val="18"/>
                <w:szCs w:val="18"/>
              </w:rPr>
              <w:t>(Yerinde Doküman Kontrolü)</w:t>
            </w:r>
          </w:p>
        </w:tc>
        <w:tc>
          <w:tcPr>
            <w:tcW w:w="993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19D" w:rsidRPr="000F1AB7" w:rsidTr="00DB32CD">
        <w:trPr>
          <w:trHeight w:val="429"/>
        </w:trPr>
        <w:tc>
          <w:tcPr>
            <w:tcW w:w="8364" w:type="dxa"/>
          </w:tcPr>
          <w:p w:rsidR="00E9119D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yeterliliklerine ulaşılamadığının tespiti halinde iyileştirme çalışmaları yapılıyor mu?</w:t>
            </w:r>
          </w:p>
          <w:p w:rsidR="00944932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Çevirimler kapatılıyor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mu ?</w:t>
            </w:r>
            <w:proofErr w:type="gramEnd"/>
          </w:p>
          <w:p w:rsidR="00944932" w:rsidRPr="000F1AB7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929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993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19D" w:rsidRPr="000F1AB7" w:rsidTr="00DB32CD">
        <w:trPr>
          <w:trHeight w:val="509"/>
        </w:trPr>
        <w:tc>
          <w:tcPr>
            <w:tcW w:w="8364" w:type="dxa"/>
          </w:tcPr>
          <w:p w:rsidR="00E9119D" w:rsidRDefault="0094493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Yapılan iyileştirmeler ve değişiklikler konusunda tüm paydaşlar bilgilendirilmekte midir? </w:t>
            </w:r>
          </w:p>
          <w:p w:rsidR="00944932" w:rsidRPr="00C95E26" w:rsidRDefault="00944932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E26">
              <w:rPr>
                <w:rFonts w:ascii="Times New Roman" w:hAnsi="Times New Roman" w:cs="Times New Roman"/>
                <w:b/>
                <w:sz w:val="18"/>
                <w:szCs w:val="18"/>
              </w:rPr>
              <w:t>(Paydaş bilgilendirme toplantıları) (</w:t>
            </w:r>
            <w:r w:rsidR="00C95E26" w:rsidRPr="00C95E26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EB5AD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C95E26">
              <w:rPr>
                <w:rFonts w:ascii="Times New Roman" w:hAnsi="Times New Roman" w:cs="Times New Roman"/>
                <w:b/>
                <w:sz w:val="18"/>
                <w:szCs w:val="18"/>
              </w:rPr>
              <w:t>küman kontrol)</w:t>
            </w:r>
          </w:p>
        </w:tc>
        <w:tc>
          <w:tcPr>
            <w:tcW w:w="993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19D" w:rsidRPr="000F1AB7" w:rsidTr="00DB32CD">
        <w:trPr>
          <w:trHeight w:val="727"/>
        </w:trPr>
        <w:tc>
          <w:tcPr>
            <w:tcW w:w="8364" w:type="dxa"/>
          </w:tcPr>
          <w:p w:rsidR="00E9119D" w:rsidRPr="00EB5AD1" w:rsidRDefault="00EB5AD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AD1">
              <w:rPr>
                <w:rFonts w:ascii="Times New Roman" w:hAnsi="Times New Roman" w:cs="Times New Roman"/>
                <w:sz w:val="18"/>
                <w:szCs w:val="18"/>
              </w:rPr>
              <w:t xml:space="preserve">Kurumda programların tercih edilme oranları izlenmekte midir? </w:t>
            </w:r>
          </w:p>
          <w:p w:rsidR="00EB5AD1" w:rsidRPr="00EB5AD1" w:rsidRDefault="00EB5AD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AD1">
              <w:rPr>
                <w:rFonts w:ascii="Times New Roman" w:hAnsi="Times New Roman" w:cs="Times New Roman"/>
                <w:sz w:val="18"/>
                <w:szCs w:val="18"/>
              </w:rPr>
              <w:t>Uygun önlemlerle iyileştirmeler yapılmakta mıdır?</w:t>
            </w:r>
          </w:p>
          <w:p w:rsidR="00EB5AD1" w:rsidRPr="000F1AB7" w:rsidRDefault="00EB5AD1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(Program izleme ve değerlendirme çalışmaları )</w:t>
            </w:r>
            <w:r>
              <w:t xml:space="preserve"> </w:t>
            </w:r>
            <w:r w:rsidRPr="00EB5AD1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993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9119D" w:rsidRPr="000F1AB7" w:rsidRDefault="00E9119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AD1" w:rsidRPr="000F1AB7" w:rsidTr="00DB32CD">
        <w:trPr>
          <w:trHeight w:val="727"/>
        </w:trPr>
        <w:tc>
          <w:tcPr>
            <w:tcW w:w="8364" w:type="dxa"/>
          </w:tcPr>
          <w:p w:rsidR="00EB5AD1" w:rsidRPr="00BD6A42" w:rsidRDefault="00BD6A4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A42">
              <w:rPr>
                <w:rFonts w:ascii="Times New Roman" w:hAnsi="Times New Roman" w:cs="Times New Roman"/>
                <w:sz w:val="18"/>
                <w:szCs w:val="18"/>
              </w:rPr>
              <w:t>Akredite olmak isteyen programlar teşvik edilmekte midir?</w:t>
            </w:r>
          </w:p>
          <w:p w:rsidR="00BD6A42" w:rsidRPr="000F1AB7" w:rsidRDefault="00BD6A42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(Teşvikle ilgili tanımlı süreçlerin kontrolü)</w:t>
            </w:r>
            <w:r>
              <w:t xml:space="preserve"> </w:t>
            </w:r>
            <w:r w:rsidRPr="00BD6A42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993" w:type="dxa"/>
          </w:tcPr>
          <w:p w:rsidR="00EB5AD1" w:rsidRPr="000F1AB7" w:rsidRDefault="00EB5AD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AD1" w:rsidRPr="000F1AB7" w:rsidRDefault="00EB5AD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5AD1" w:rsidRPr="000F1AB7" w:rsidRDefault="00EB5AD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AD1" w:rsidRPr="000F1AB7" w:rsidRDefault="00EB5AD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EB5AD1" w:rsidRPr="000F1AB7" w:rsidRDefault="00EB5AD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119D" w:rsidRPr="000F1AB7" w:rsidRDefault="00E9119D" w:rsidP="00E9119D">
      <w:pPr>
        <w:rPr>
          <w:rFonts w:ascii="Times New Roman" w:hAnsi="Times New Roman" w:cs="Times New Roman"/>
          <w:sz w:val="18"/>
          <w:szCs w:val="18"/>
        </w:rPr>
      </w:pPr>
    </w:p>
    <w:p w:rsidR="00A76ACE" w:rsidRPr="000F1AB7" w:rsidRDefault="00A76ACE" w:rsidP="00E911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410"/>
        <w:gridCol w:w="2176"/>
        <w:gridCol w:w="1984"/>
      </w:tblGrid>
      <w:tr w:rsidR="00A76ACE" w:rsidTr="003B77B1">
        <w:tc>
          <w:tcPr>
            <w:tcW w:w="2389" w:type="dxa"/>
            <w:vMerge w:val="restart"/>
          </w:tcPr>
          <w:p w:rsidR="00A76ACE" w:rsidRDefault="00A76ACE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75887F9" wp14:editId="3A651168">
                  <wp:extent cx="887104" cy="764274"/>
                  <wp:effectExtent l="0" t="0" r="825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98" cy="768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A76ACE" w:rsidRPr="003B2396" w:rsidRDefault="00A76ACE" w:rsidP="003B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6ACE" w:rsidRPr="00851AE4" w:rsidRDefault="00A76ACE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A76ACE" w:rsidRDefault="00A76ACE" w:rsidP="003B77B1"/>
        </w:tc>
        <w:tc>
          <w:tcPr>
            <w:tcW w:w="1984" w:type="dxa"/>
            <w:vMerge w:val="restart"/>
          </w:tcPr>
          <w:p w:rsidR="00A76ACE" w:rsidRDefault="00A76ACE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259943A" wp14:editId="51985FEB">
                  <wp:extent cx="829310" cy="829310"/>
                  <wp:effectExtent l="0" t="0" r="8890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ACE" w:rsidTr="003B77B1">
        <w:tc>
          <w:tcPr>
            <w:tcW w:w="2389" w:type="dxa"/>
            <w:vMerge/>
          </w:tcPr>
          <w:p w:rsidR="00A76ACE" w:rsidRDefault="00A76ACE" w:rsidP="003B77B1"/>
        </w:tc>
        <w:tc>
          <w:tcPr>
            <w:tcW w:w="5692" w:type="dxa"/>
            <w:vMerge/>
          </w:tcPr>
          <w:p w:rsidR="00A76ACE" w:rsidRPr="003B2396" w:rsidRDefault="00A76ACE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6ACE" w:rsidRPr="00851AE4" w:rsidRDefault="00A76ACE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176" w:type="dxa"/>
          </w:tcPr>
          <w:p w:rsidR="00A76ACE" w:rsidRDefault="00A76ACE" w:rsidP="003B77B1"/>
        </w:tc>
        <w:tc>
          <w:tcPr>
            <w:tcW w:w="1984" w:type="dxa"/>
            <w:vMerge/>
          </w:tcPr>
          <w:p w:rsidR="00A76ACE" w:rsidRDefault="00A76ACE" w:rsidP="003B77B1"/>
        </w:tc>
      </w:tr>
      <w:tr w:rsidR="00A76ACE" w:rsidTr="003B77B1">
        <w:tc>
          <w:tcPr>
            <w:tcW w:w="2389" w:type="dxa"/>
            <w:vMerge/>
          </w:tcPr>
          <w:p w:rsidR="00A76ACE" w:rsidRDefault="00A76ACE" w:rsidP="003B77B1"/>
        </w:tc>
        <w:tc>
          <w:tcPr>
            <w:tcW w:w="5692" w:type="dxa"/>
            <w:vMerge/>
          </w:tcPr>
          <w:p w:rsidR="00A76ACE" w:rsidRPr="003B2396" w:rsidRDefault="00A76ACE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6ACE" w:rsidRPr="00851AE4" w:rsidRDefault="00351447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="00A76ACE"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A76ACE" w:rsidRDefault="00A76ACE" w:rsidP="003B77B1"/>
        </w:tc>
        <w:tc>
          <w:tcPr>
            <w:tcW w:w="1984" w:type="dxa"/>
            <w:vMerge/>
          </w:tcPr>
          <w:p w:rsidR="00A76ACE" w:rsidRDefault="00A76ACE" w:rsidP="003B77B1"/>
        </w:tc>
      </w:tr>
      <w:tr w:rsidR="00A76ACE" w:rsidTr="003B77B1">
        <w:tc>
          <w:tcPr>
            <w:tcW w:w="2389" w:type="dxa"/>
            <w:vMerge/>
          </w:tcPr>
          <w:p w:rsidR="00A76ACE" w:rsidRDefault="00A76ACE" w:rsidP="003B77B1"/>
        </w:tc>
        <w:tc>
          <w:tcPr>
            <w:tcW w:w="5692" w:type="dxa"/>
            <w:vMerge/>
          </w:tcPr>
          <w:p w:rsidR="00A76ACE" w:rsidRPr="003B2396" w:rsidRDefault="00A76ACE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6ACE" w:rsidRPr="00851AE4" w:rsidRDefault="00351447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="00A76ACE"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176" w:type="dxa"/>
          </w:tcPr>
          <w:p w:rsidR="00A76ACE" w:rsidRDefault="00A76ACE" w:rsidP="003B77B1"/>
        </w:tc>
        <w:tc>
          <w:tcPr>
            <w:tcW w:w="1984" w:type="dxa"/>
            <w:vMerge/>
          </w:tcPr>
          <w:p w:rsidR="00A76ACE" w:rsidRDefault="00A76ACE" w:rsidP="003B77B1"/>
        </w:tc>
      </w:tr>
      <w:tr w:rsidR="00A76ACE" w:rsidTr="003B77B1">
        <w:trPr>
          <w:trHeight w:val="325"/>
        </w:trPr>
        <w:tc>
          <w:tcPr>
            <w:tcW w:w="2389" w:type="dxa"/>
            <w:vMerge/>
          </w:tcPr>
          <w:p w:rsidR="00A76ACE" w:rsidRDefault="00A76ACE" w:rsidP="003B77B1"/>
        </w:tc>
        <w:tc>
          <w:tcPr>
            <w:tcW w:w="5692" w:type="dxa"/>
            <w:vMerge/>
          </w:tcPr>
          <w:p w:rsidR="00A76ACE" w:rsidRPr="003B2396" w:rsidRDefault="00A76ACE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76ACE" w:rsidRPr="00851AE4" w:rsidRDefault="00A76ACE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176" w:type="dxa"/>
          </w:tcPr>
          <w:p w:rsidR="00A76ACE" w:rsidRDefault="00A76ACE" w:rsidP="003B77B1"/>
        </w:tc>
        <w:tc>
          <w:tcPr>
            <w:tcW w:w="1984" w:type="dxa"/>
            <w:vMerge/>
          </w:tcPr>
          <w:p w:rsidR="00A76ACE" w:rsidRDefault="00A76ACE" w:rsidP="003B77B1"/>
        </w:tc>
      </w:tr>
    </w:tbl>
    <w:p w:rsidR="00A76ACE" w:rsidRDefault="00A76ACE" w:rsidP="00A76AC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1134"/>
        <w:gridCol w:w="1134"/>
        <w:gridCol w:w="1134"/>
        <w:gridCol w:w="2039"/>
      </w:tblGrid>
      <w:tr w:rsidR="00A76ACE" w:rsidRPr="00225E55" w:rsidTr="00AB2A01">
        <w:trPr>
          <w:trHeight w:val="265"/>
        </w:trPr>
        <w:tc>
          <w:tcPr>
            <w:tcW w:w="8364" w:type="dxa"/>
            <w:vMerge w:val="restart"/>
          </w:tcPr>
          <w:p w:rsidR="00A76ACE" w:rsidRPr="006C446C" w:rsidRDefault="00A76ACE" w:rsidP="003B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ACE" w:rsidRPr="000A2962" w:rsidRDefault="00A76ACE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962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292" w:type="dxa"/>
            <w:gridSpan w:val="5"/>
          </w:tcPr>
          <w:p w:rsidR="00A76ACE" w:rsidRPr="00225E55" w:rsidRDefault="00A76ACE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A76ACE" w:rsidRPr="00225E55" w:rsidTr="00AB2A01">
        <w:trPr>
          <w:trHeight w:val="312"/>
        </w:trPr>
        <w:tc>
          <w:tcPr>
            <w:tcW w:w="8364" w:type="dxa"/>
            <w:vMerge/>
          </w:tcPr>
          <w:p w:rsidR="00A76ACE" w:rsidRPr="006C446C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A76ACE" w:rsidRPr="00225E55" w:rsidRDefault="00A76ACE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2268" w:type="dxa"/>
            <w:gridSpan w:val="2"/>
          </w:tcPr>
          <w:p w:rsidR="00A76ACE" w:rsidRPr="00225E55" w:rsidRDefault="00A76ACE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039" w:type="dxa"/>
          </w:tcPr>
          <w:p w:rsidR="00A76ACE" w:rsidRPr="00225E55" w:rsidRDefault="00A76ACE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34226" w:rsidRPr="00225E55" w:rsidTr="00AB2A01">
        <w:trPr>
          <w:trHeight w:val="265"/>
        </w:trPr>
        <w:tc>
          <w:tcPr>
            <w:tcW w:w="836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MERKEZLİ ÖĞRENME, ÖĞRETME VE DEĞERLENDİRME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039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6ACE" w:rsidRPr="008B4771" w:rsidTr="00AB2A01">
        <w:trPr>
          <w:trHeight w:val="727"/>
        </w:trPr>
        <w:tc>
          <w:tcPr>
            <w:tcW w:w="8364" w:type="dxa"/>
          </w:tcPr>
          <w:p w:rsidR="00A76ACE" w:rsidRPr="008B4771" w:rsidRDefault="008B477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71">
              <w:rPr>
                <w:rFonts w:ascii="Times New Roman" w:hAnsi="Times New Roman" w:cs="Times New Roman"/>
                <w:sz w:val="18"/>
                <w:szCs w:val="18"/>
              </w:rPr>
              <w:t>Programlarda yer alan derslerin iş yüküne dayalı kredi değerleri (AKTS) olarak mı belirlenmiştir?</w:t>
            </w:r>
          </w:p>
          <w:p w:rsidR="008B4771" w:rsidRPr="008B4771" w:rsidRDefault="008B4771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771">
              <w:rPr>
                <w:rFonts w:ascii="Times New Roman" w:hAnsi="Times New Roman" w:cs="Times New Roman"/>
                <w:b/>
                <w:sz w:val="18"/>
                <w:szCs w:val="18"/>
              </w:rPr>
              <w:t>(Ders bilgi paketlerinde öğrenci iş yükünün kredilendirilmesi ve açılımı )</w:t>
            </w:r>
            <w:r w:rsidRPr="008B4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771">
              <w:rPr>
                <w:rFonts w:ascii="Times New Roman" w:hAnsi="Times New Roman" w:cs="Times New Roman"/>
                <w:b/>
                <w:sz w:val="18"/>
                <w:szCs w:val="18"/>
              </w:rPr>
              <w:t>(Yerinde ve Doküman Kontrolü)</w:t>
            </w:r>
          </w:p>
        </w:tc>
        <w:tc>
          <w:tcPr>
            <w:tcW w:w="851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CE" w:rsidRPr="008B4771" w:rsidTr="00AB2A01">
        <w:trPr>
          <w:trHeight w:val="713"/>
        </w:trPr>
        <w:tc>
          <w:tcPr>
            <w:tcW w:w="8364" w:type="dxa"/>
          </w:tcPr>
          <w:p w:rsidR="00A76ACE" w:rsidRDefault="00BF605C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Gerçekçi öğrenci iş yükünün belirlenmesi ve kredilerin güncellenmesinde öğrenci geri bildirimleri alınmakta mıdır?</w:t>
            </w:r>
          </w:p>
          <w:p w:rsidR="00BF605C" w:rsidRPr="00BF605C" w:rsidRDefault="00BF605C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05C">
              <w:rPr>
                <w:rFonts w:ascii="Times New Roman" w:hAnsi="Times New Roman" w:cs="Times New Roman"/>
                <w:b/>
                <w:sz w:val="18"/>
                <w:szCs w:val="18"/>
              </w:rPr>
              <w:t>(İş yükü anketleri )</w:t>
            </w:r>
            <w:r>
              <w:t xml:space="preserve"> </w:t>
            </w:r>
            <w:r w:rsidRPr="00BF605C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851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CE" w:rsidRPr="008B4771" w:rsidTr="00AB2A01">
        <w:trPr>
          <w:trHeight w:val="427"/>
        </w:trPr>
        <w:tc>
          <w:tcPr>
            <w:tcW w:w="8364" w:type="dxa"/>
          </w:tcPr>
          <w:p w:rsidR="00A76ACE" w:rsidRDefault="0088237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Öğretmeden öğrenmeye geçiş stratejileri var mı? Stratejiler uygulamaya yansımakta mıdır?</w:t>
            </w:r>
          </w:p>
          <w:p w:rsidR="00882371" w:rsidRPr="00882371" w:rsidRDefault="00882371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71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  <w:p w:rsidR="00882371" w:rsidRPr="008B4771" w:rsidRDefault="0088237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CE" w:rsidRPr="008B4771" w:rsidTr="00AB2A01">
        <w:trPr>
          <w:trHeight w:val="493"/>
        </w:trPr>
        <w:tc>
          <w:tcPr>
            <w:tcW w:w="8364" w:type="dxa"/>
          </w:tcPr>
          <w:p w:rsidR="00A76ACE" w:rsidRPr="00BE6461" w:rsidRDefault="00882371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461">
              <w:rPr>
                <w:rFonts w:ascii="Times New Roman" w:hAnsi="Times New Roman" w:cs="Times New Roman"/>
                <w:sz w:val="18"/>
                <w:szCs w:val="18"/>
              </w:rPr>
              <w:t>Öğrenci merkezli eğitim konusunda öğretim üyelerinin farkındalığı yüksek midir?</w:t>
            </w:r>
          </w:p>
          <w:p w:rsidR="00BE6461" w:rsidRPr="008B4771" w:rsidRDefault="00BE6461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461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851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CE" w:rsidRPr="008B4771" w:rsidTr="00AB2A01">
        <w:trPr>
          <w:trHeight w:val="521"/>
        </w:trPr>
        <w:tc>
          <w:tcPr>
            <w:tcW w:w="8364" w:type="dxa"/>
          </w:tcPr>
          <w:p w:rsidR="00A76ACE" w:rsidRDefault="009A4599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 içi eğitim programlarında ya da eğiticilerin eğitimi programında öğrenci merkezli eğitim yaklaşımları (BDY, öğrenme ve öğretme teknikleri vb.) ile ilgili bilgiler periyodik olarak paylaşılmakta mıdır?</w:t>
            </w:r>
          </w:p>
          <w:p w:rsidR="009A4599" w:rsidRPr="009A4599" w:rsidRDefault="009A4599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599">
              <w:rPr>
                <w:rFonts w:ascii="Times New Roman" w:hAnsi="Times New Roman" w:cs="Times New Roman"/>
                <w:b/>
                <w:sz w:val="18"/>
                <w:szCs w:val="18"/>
              </w:rPr>
              <w:t>(Yerinde ve Doküman Kontrolü)</w:t>
            </w:r>
          </w:p>
        </w:tc>
        <w:tc>
          <w:tcPr>
            <w:tcW w:w="851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CE" w:rsidRPr="008B4771" w:rsidTr="00AB2A01">
        <w:trPr>
          <w:trHeight w:val="727"/>
        </w:trPr>
        <w:tc>
          <w:tcPr>
            <w:tcW w:w="8364" w:type="dxa"/>
          </w:tcPr>
          <w:p w:rsidR="00A76ACE" w:rsidRDefault="009A4599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Kültürel derinlik ve farklı disiplinleri tanıma fırsatı veren seçmeli dersler yapılandırılmış mıdır? </w:t>
            </w:r>
          </w:p>
          <w:p w:rsidR="009A4599" w:rsidRPr="009A4599" w:rsidRDefault="009A4599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599">
              <w:rPr>
                <w:rFonts w:ascii="Times New Roman" w:hAnsi="Times New Roman" w:cs="Times New Roman"/>
                <w:b/>
                <w:sz w:val="18"/>
                <w:szCs w:val="18"/>
              </w:rPr>
              <w:t>(Yerinde ve Doküman Kontrolü)</w:t>
            </w:r>
          </w:p>
        </w:tc>
        <w:tc>
          <w:tcPr>
            <w:tcW w:w="851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CE" w:rsidRPr="008B4771" w:rsidTr="00AB2A01">
        <w:trPr>
          <w:trHeight w:val="727"/>
        </w:trPr>
        <w:tc>
          <w:tcPr>
            <w:tcW w:w="8364" w:type="dxa"/>
          </w:tcPr>
          <w:p w:rsidR="00A76ACE" w:rsidRDefault="009A4599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 içi seçmeli derslerin yönetimi uygun mekanizmalarla sağlanmış mıdır?</w:t>
            </w:r>
          </w:p>
          <w:p w:rsidR="009A4599" w:rsidRPr="009A4599" w:rsidRDefault="009A4599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599">
              <w:rPr>
                <w:rFonts w:ascii="Times New Roman" w:hAnsi="Times New Roman" w:cs="Times New Roman"/>
                <w:b/>
                <w:sz w:val="18"/>
                <w:szCs w:val="18"/>
              </w:rPr>
              <w:t>(Örneğin seçmeli dersler koord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9A4599">
              <w:rPr>
                <w:rFonts w:ascii="Times New Roman" w:hAnsi="Times New Roman" w:cs="Times New Roman"/>
                <w:b/>
                <w:sz w:val="18"/>
                <w:szCs w:val="18"/>
              </w:rPr>
              <w:t>natörlüğü)</w:t>
            </w:r>
          </w:p>
        </w:tc>
        <w:tc>
          <w:tcPr>
            <w:tcW w:w="851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A76ACE" w:rsidRPr="008B4771" w:rsidRDefault="00A76ACE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230D" w:rsidRDefault="009E230D" w:rsidP="00E911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410"/>
        <w:gridCol w:w="2176"/>
        <w:gridCol w:w="1984"/>
      </w:tblGrid>
      <w:tr w:rsidR="009E230D" w:rsidTr="003B77B1">
        <w:tc>
          <w:tcPr>
            <w:tcW w:w="2389" w:type="dxa"/>
            <w:vMerge w:val="restart"/>
          </w:tcPr>
          <w:p w:rsidR="009E230D" w:rsidRDefault="009E230D" w:rsidP="003B77B1">
            <w:pPr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641A32A6" wp14:editId="5C15F0CE">
                  <wp:extent cx="887104" cy="764274"/>
                  <wp:effectExtent l="0" t="0" r="825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98" cy="768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9E230D" w:rsidRPr="003B2396" w:rsidRDefault="009E230D" w:rsidP="003B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230D" w:rsidRPr="00851AE4" w:rsidRDefault="009E230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9E230D" w:rsidRDefault="009E230D" w:rsidP="003B77B1"/>
        </w:tc>
        <w:tc>
          <w:tcPr>
            <w:tcW w:w="1984" w:type="dxa"/>
            <w:vMerge w:val="restart"/>
          </w:tcPr>
          <w:p w:rsidR="009E230D" w:rsidRDefault="009E230D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0C3FB42" wp14:editId="098AE673">
                  <wp:extent cx="829310" cy="829310"/>
                  <wp:effectExtent l="0" t="0" r="8890" b="889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0D" w:rsidTr="003B77B1">
        <w:tc>
          <w:tcPr>
            <w:tcW w:w="2389" w:type="dxa"/>
            <w:vMerge/>
          </w:tcPr>
          <w:p w:rsidR="009E230D" w:rsidRDefault="009E230D" w:rsidP="003B77B1"/>
        </w:tc>
        <w:tc>
          <w:tcPr>
            <w:tcW w:w="5692" w:type="dxa"/>
            <w:vMerge/>
          </w:tcPr>
          <w:p w:rsidR="009E230D" w:rsidRPr="003B2396" w:rsidRDefault="009E230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230D" w:rsidRPr="00851AE4" w:rsidRDefault="009E230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176" w:type="dxa"/>
          </w:tcPr>
          <w:p w:rsidR="009E230D" w:rsidRDefault="009E230D" w:rsidP="003B77B1"/>
        </w:tc>
        <w:tc>
          <w:tcPr>
            <w:tcW w:w="1984" w:type="dxa"/>
            <w:vMerge/>
          </w:tcPr>
          <w:p w:rsidR="009E230D" w:rsidRDefault="009E230D" w:rsidP="003B77B1"/>
        </w:tc>
      </w:tr>
      <w:tr w:rsidR="009E230D" w:rsidTr="003B77B1">
        <w:tc>
          <w:tcPr>
            <w:tcW w:w="2389" w:type="dxa"/>
            <w:vMerge/>
          </w:tcPr>
          <w:p w:rsidR="009E230D" w:rsidRDefault="009E230D" w:rsidP="003B77B1"/>
        </w:tc>
        <w:tc>
          <w:tcPr>
            <w:tcW w:w="5692" w:type="dxa"/>
            <w:vMerge/>
          </w:tcPr>
          <w:p w:rsidR="009E230D" w:rsidRPr="003B2396" w:rsidRDefault="009E230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230D" w:rsidRPr="00851AE4" w:rsidRDefault="009E230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9E230D" w:rsidRDefault="009E230D" w:rsidP="003B77B1"/>
        </w:tc>
        <w:tc>
          <w:tcPr>
            <w:tcW w:w="1984" w:type="dxa"/>
            <w:vMerge/>
          </w:tcPr>
          <w:p w:rsidR="009E230D" w:rsidRDefault="009E230D" w:rsidP="003B77B1"/>
        </w:tc>
      </w:tr>
      <w:tr w:rsidR="009E230D" w:rsidTr="003B77B1">
        <w:tc>
          <w:tcPr>
            <w:tcW w:w="2389" w:type="dxa"/>
            <w:vMerge/>
          </w:tcPr>
          <w:p w:rsidR="009E230D" w:rsidRDefault="009E230D" w:rsidP="003B77B1"/>
        </w:tc>
        <w:tc>
          <w:tcPr>
            <w:tcW w:w="5692" w:type="dxa"/>
            <w:vMerge/>
          </w:tcPr>
          <w:p w:rsidR="009E230D" w:rsidRPr="003B2396" w:rsidRDefault="009E230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230D" w:rsidRPr="00851AE4" w:rsidRDefault="009E230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176" w:type="dxa"/>
          </w:tcPr>
          <w:p w:rsidR="009E230D" w:rsidRDefault="009E230D" w:rsidP="003B77B1"/>
        </w:tc>
        <w:tc>
          <w:tcPr>
            <w:tcW w:w="1984" w:type="dxa"/>
            <w:vMerge/>
          </w:tcPr>
          <w:p w:rsidR="009E230D" w:rsidRDefault="009E230D" w:rsidP="003B77B1"/>
        </w:tc>
      </w:tr>
      <w:tr w:rsidR="009E230D" w:rsidTr="003B77B1">
        <w:trPr>
          <w:trHeight w:val="325"/>
        </w:trPr>
        <w:tc>
          <w:tcPr>
            <w:tcW w:w="2389" w:type="dxa"/>
            <w:vMerge/>
          </w:tcPr>
          <w:p w:rsidR="009E230D" w:rsidRDefault="009E230D" w:rsidP="003B77B1"/>
        </w:tc>
        <w:tc>
          <w:tcPr>
            <w:tcW w:w="5692" w:type="dxa"/>
            <w:vMerge/>
          </w:tcPr>
          <w:p w:rsidR="009E230D" w:rsidRPr="003B2396" w:rsidRDefault="009E230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230D" w:rsidRPr="00851AE4" w:rsidRDefault="009E230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176" w:type="dxa"/>
          </w:tcPr>
          <w:p w:rsidR="009E230D" w:rsidRDefault="009E230D" w:rsidP="003B77B1"/>
        </w:tc>
        <w:tc>
          <w:tcPr>
            <w:tcW w:w="1984" w:type="dxa"/>
            <w:vMerge/>
          </w:tcPr>
          <w:p w:rsidR="009E230D" w:rsidRDefault="009E230D" w:rsidP="003B77B1"/>
        </w:tc>
      </w:tr>
    </w:tbl>
    <w:p w:rsidR="009E230D" w:rsidRDefault="009E230D" w:rsidP="004226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CAD" w:rsidRDefault="00824CAD" w:rsidP="004226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83"/>
        <w:gridCol w:w="993"/>
        <w:gridCol w:w="992"/>
        <w:gridCol w:w="1134"/>
        <w:gridCol w:w="1134"/>
        <w:gridCol w:w="50"/>
        <w:gridCol w:w="1989"/>
      </w:tblGrid>
      <w:tr w:rsidR="009E230D" w:rsidRPr="00225E55" w:rsidTr="00EB75AF">
        <w:trPr>
          <w:trHeight w:val="265"/>
        </w:trPr>
        <w:tc>
          <w:tcPr>
            <w:tcW w:w="8364" w:type="dxa"/>
            <w:gridSpan w:val="3"/>
            <w:vMerge w:val="restart"/>
          </w:tcPr>
          <w:p w:rsidR="009E230D" w:rsidRPr="006C446C" w:rsidRDefault="009E230D" w:rsidP="003B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30D" w:rsidRPr="000A2962" w:rsidRDefault="009E230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962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292" w:type="dxa"/>
            <w:gridSpan w:val="6"/>
          </w:tcPr>
          <w:p w:rsidR="009E230D" w:rsidRPr="00225E55" w:rsidRDefault="009E230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9E230D" w:rsidRPr="00225E55" w:rsidTr="00EB75AF">
        <w:trPr>
          <w:trHeight w:val="312"/>
        </w:trPr>
        <w:tc>
          <w:tcPr>
            <w:tcW w:w="8364" w:type="dxa"/>
            <w:gridSpan w:val="3"/>
            <w:vMerge/>
          </w:tcPr>
          <w:p w:rsidR="009E230D" w:rsidRPr="006C446C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E230D" w:rsidRPr="00225E55" w:rsidRDefault="009E230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2268" w:type="dxa"/>
            <w:gridSpan w:val="2"/>
          </w:tcPr>
          <w:p w:rsidR="009E230D" w:rsidRPr="00225E55" w:rsidRDefault="009E230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039" w:type="dxa"/>
            <w:gridSpan w:val="2"/>
          </w:tcPr>
          <w:p w:rsidR="009E230D" w:rsidRPr="00225E55" w:rsidRDefault="009E230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34226" w:rsidRPr="00225E55" w:rsidTr="00EB75AF">
        <w:trPr>
          <w:trHeight w:val="303"/>
        </w:trPr>
        <w:tc>
          <w:tcPr>
            <w:tcW w:w="8364" w:type="dxa"/>
            <w:gridSpan w:val="3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MERKEZLİ ÖĞRENME, ÖĞRETME VE DEĞERLENDİRME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039" w:type="dxa"/>
            <w:gridSpan w:val="2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230D" w:rsidRPr="008B4771" w:rsidTr="00EB75AF">
        <w:trPr>
          <w:trHeight w:val="549"/>
        </w:trPr>
        <w:tc>
          <w:tcPr>
            <w:tcW w:w="8364" w:type="dxa"/>
            <w:gridSpan w:val="3"/>
          </w:tcPr>
          <w:p w:rsidR="006F20AC" w:rsidRDefault="006F20AC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elemanı başına düşen öğrenci sayısı program yeterliliklerinin garantiye alınması açısından dengeli midir?</w:t>
            </w:r>
          </w:p>
          <w:p w:rsidR="009E230D" w:rsidRPr="008B4771" w:rsidRDefault="009E230D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4771">
              <w:rPr>
                <w:rFonts w:ascii="Times New Roman" w:hAnsi="Times New Roman" w:cs="Times New Roman"/>
                <w:b/>
                <w:sz w:val="18"/>
                <w:szCs w:val="18"/>
              </w:rPr>
              <w:t>(Yerinde ve Doküman Kontrolü)</w:t>
            </w:r>
          </w:p>
        </w:tc>
        <w:tc>
          <w:tcPr>
            <w:tcW w:w="993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0D" w:rsidRPr="008B4771" w:rsidTr="00EB75AF">
        <w:trPr>
          <w:trHeight w:val="713"/>
        </w:trPr>
        <w:tc>
          <w:tcPr>
            <w:tcW w:w="8364" w:type="dxa"/>
            <w:gridSpan w:val="3"/>
          </w:tcPr>
          <w:p w:rsidR="006F20AC" w:rsidRDefault="006F20AC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 sistemi etkin işletilebilmekte midir? (öğrencilerin eğitim amaçları, AKTS, Kalite güvencesi, program akreditasyonu gibi konularda farkındalık ve beklenti düzeylerinin arttırılması, kariyer planlama ve yönetimi</w:t>
            </w:r>
            <w:r w:rsidR="004870FA">
              <w:rPr>
                <w:rFonts w:ascii="Times New Roman" w:hAnsi="Times New Roman" w:cs="Times New Roman"/>
                <w:sz w:val="18"/>
                <w:szCs w:val="18"/>
              </w:rPr>
              <w:t>, başarı düzeyinin yönetimi, mağduriyetlerin önlenmesi gibi katkılar sunuluyor mu?)</w:t>
            </w:r>
          </w:p>
          <w:p w:rsidR="009E230D" w:rsidRPr="00BF605C" w:rsidRDefault="009E230D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 xml:space="preserve"> </w:t>
            </w:r>
            <w:r w:rsidRPr="00BF605C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</w:tc>
        <w:tc>
          <w:tcPr>
            <w:tcW w:w="993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0D" w:rsidRPr="008B4771" w:rsidTr="00EB75AF">
        <w:trPr>
          <w:trHeight w:val="729"/>
        </w:trPr>
        <w:tc>
          <w:tcPr>
            <w:tcW w:w="8364" w:type="dxa"/>
            <w:gridSpan w:val="3"/>
          </w:tcPr>
          <w:p w:rsidR="009E230D" w:rsidRDefault="00494395" w:rsidP="00487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 iş yükü esaslı kredi transfer sistemi uluslararası hareketlilik programlarında işletilebilmekte midir? (Uzaktan Eğitim uygulamaları, transkriptlerde kredi transferinin izlenebilmesi)</w:t>
            </w:r>
          </w:p>
          <w:p w:rsidR="00494395" w:rsidRPr="008B4771" w:rsidRDefault="00494395" w:rsidP="00487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771">
              <w:rPr>
                <w:rFonts w:ascii="Times New Roman" w:hAnsi="Times New Roman" w:cs="Times New Roman"/>
                <w:b/>
                <w:sz w:val="18"/>
                <w:szCs w:val="18"/>
              </w:rPr>
              <w:t>(Yerinde ve Doküman Kontrolü)</w:t>
            </w:r>
          </w:p>
        </w:tc>
        <w:tc>
          <w:tcPr>
            <w:tcW w:w="993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0D" w:rsidRPr="008B4771" w:rsidTr="00EB75AF">
        <w:trPr>
          <w:trHeight w:val="493"/>
        </w:trPr>
        <w:tc>
          <w:tcPr>
            <w:tcW w:w="8364" w:type="dxa"/>
            <w:gridSpan w:val="3"/>
          </w:tcPr>
          <w:p w:rsidR="009E230D" w:rsidRDefault="00C66DA6" w:rsidP="00487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sz w:val="18"/>
                <w:szCs w:val="18"/>
              </w:rPr>
              <w:t xml:space="preserve">Programlarda öğrencilerin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yurt içinde ve yurt dışındaki iş yeri ortamlarında gerçekleşen mesleki uygulama/alan çalışması ve stajlarının iş yükleri belirlenmiş mi?(AKTS Kredisi) ve program toplam iş yüküne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edilmiş mi?</w:t>
            </w:r>
          </w:p>
          <w:p w:rsidR="00C66DA6" w:rsidRPr="00C66DA6" w:rsidRDefault="00C66DA6" w:rsidP="004870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(Stajların AKTS kredileri(Program bilgi paketi)) (Kurumsal ve Programa ait staj yönergeleri)</w:t>
            </w:r>
          </w:p>
          <w:p w:rsidR="00C66DA6" w:rsidRPr="00C66DA6" w:rsidRDefault="00C66DA6" w:rsidP="00487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(Doküman Yerinde Kontrol)</w:t>
            </w:r>
          </w:p>
        </w:tc>
        <w:tc>
          <w:tcPr>
            <w:tcW w:w="993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0D" w:rsidRPr="008B4771" w:rsidTr="00EB75AF">
        <w:trPr>
          <w:trHeight w:val="521"/>
        </w:trPr>
        <w:tc>
          <w:tcPr>
            <w:tcW w:w="8364" w:type="dxa"/>
            <w:gridSpan w:val="3"/>
          </w:tcPr>
          <w:p w:rsidR="009E230D" w:rsidRPr="00C66DA6" w:rsidRDefault="00C66D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sz w:val="18"/>
                <w:szCs w:val="18"/>
              </w:rPr>
              <w:t>Başarı ölçme ve değerlendirme yöntemi (BDY) hedeflenen program ve ders öğrenme çıktılarına ulaşıldığını ölçebilecek şekilde tasarlanmış mıdır?</w:t>
            </w:r>
          </w:p>
          <w:p w:rsidR="00C66DA6" w:rsidRDefault="00C66DA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(BDY ile öğrenme çıktılarının ders bilgi paketlerinde ilişkilendirilmesi</w:t>
            </w:r>
            <w:r w:rsidR="00B3312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B3312D"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(Doküman Yerinde Kontrol)</w:t>
            </w:r>
          </w:p>
          <w:p w:rsidR="00824CAD" w:rsidRPr="009A4599" w:rsidRDefault="00824CAD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0D" w:rsidRPr="008B4771" w:rsidTr="00EB75AF">
        <w:trPr>
          <w:trHeight w:val="629"/>
        </w:trPr>
        <w:tc>
          <w:tcPr>
            <w:tcW w:w="8364" w:type="dxa"/>
            <w:gridSpan w:val="3"/>
          </w:tcPr>
          <w:p w:rsidR="009E230D" w:rsidRPr="0064344A" w:rsidRDefault="0064344A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44A">
              <w:rPr>
                <w:rFonts w:ascii="Times New Roman" w:hAnsi="Times New Roman" w:cs="Times New Roman"/>
                <w:sz w:val="18"/>
                <w:szCs w:val="18"/>
              </w:rPr>
              <w:t>Öğrencinin derslerdeki başarılı olma durumuna ve öğrencinin mezuniyet koşullarını sağlayıp sağlamadığına ilişkin kararlar, şeffaf ve tanımlı süreçlerle mi verilmektedir?</w:t>
            </w:r>
          </w:p>
          <w:p w:rsidR="0064344A" w:rsidRDefault="0064344A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44A">
              <w:rPr>
                <w:rFonts w:ascii="Times New Roman" w:hAnsi="Times New Roman" w:cs="Times New Roman"/>
                <w:b/>
                <w:sz w:val="18"/>
                <w:szCs w:val="18"/>
              </w:rPr>
              <w:t>(Yerinde Kontrol)</w:t>
            </w:r>
          </w:p>
          <w:p w:rsidR="00824CAD" w:rsidRPr="009A4599" w:rsidRDefault="00824CAD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30D" w:rsidRPr="008B4771" w:rsidTr="00EB75AF">
        <w:trPr>
          <w:trHeight w:val="727"/>
        </w:trPr>
        <w:tc>
          <w:tcPr>
            <w:tcW w:w="8364" w:type="dxa"/>
            <w:gridSpan w:val="3"/>
          </w:tcPr>
          <w:p w:rsidR="004226AF" w:rsidRDefault="004226AF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BDY’yi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uygulayan kişiler, başarı değerlendirmesinin öğrencilerin hedeflenen bilgi, beceri ve yetkinlikleri edinmesinde oynadığı rol hakkında yeterli ve düzenli olarak bilgilendirilmekte midir?</w:t>
            </w:r>
          </w:p>
          <w:p w:rsidR="009E230D" w:rsidRDefault="004226AF" w:rsidP="004226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(BDY ile ilgili eğiticilerin eğitimi programının içeriği, BDY ile ilgili düzenli eğitimler, BDY ile ilgili yönerge, </w:t>
            </w:r>
            <w:proofErr w:type="gramStart"/>
            <w:r w:rsidRPr="004226AF">
              <w:rPr>
                <w:rFonts w:ascii="Times New Roman" w:hAnsi="Times New Roman" w:cs="Times New Roman"/>
                <w:b/>
                <w:sz w:val="18"/>
                <w:szCs w:val="18"/>
              </w:rPr>
              <w:t>kriter</w:t>
            </w:r>
            <w:proofErr w:type="gramEnd"/>
            <w:r w:rsidRPr="00422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vb.)</w:t>
            </w:r>
            <w:r>
              <w:t xml:space="preserve"> </w:t>
            </w:r>
            <w:r w:rsidRPr="004226AF">
              <w:rPr>
                <w:rFonts w:ascii="Times New Roman" w:hAnsi="Times New Roman" w:cs="Times New Roman"/>
                <w:b/>
                <w:sz w:val="18"/>
                <w:szCs w:val="18"/>
              </w:rPr>
              <w:t>(Doküman Yerinde Kontrol)</w:t>
            </w:r>
          </w:p>
          <w:p w:rsidR="00824CAD" w:rsidRPr="004226AF" w:rsidRDefault="00824CAD" w:rsidP="004226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9E230D" w:rsidRPr="008B4771" w:rsidRDefault="009E230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5C0" w:rsidTr="00EB75AF">
        <w:tc>
          <w:tcPr>
            <w:tcW w:w="2389" w:type="dxa"/>
            <w:vMerge w:val="restart"/>
          </w:tcPr>
          <w:p w:rsidR="002B75C0" w:rsidRDefault="002B75C0" w:rsidP="003B77B1">
            <w:pPr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C588750" wp14:editId="0B4BC50F">
                  <wp:extent cx="887104" cy="764274"/>
                  <wp:effectExtent l="0" t="0" r="825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98" cy="768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2B75C0" w:rsidRPr="003B2396" w:rsidRDefault="002B75C0" w:rsidP="003B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2B75C0" w:rsidRPr="00851AE4" w:rsidRDefault="002B75C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318" w:type="dxa"/>
            <w:gridSpan w:val="3"/>
          </w:tcPr>
          <w:p w:rsidR="002B75C0" w:rsidRDefault="002B75C0" w:rsidP="003B77B1"/>
        </w:tc>
        <w:tc>
          <w:tcPr>
            <w:tcW w:w="1989" w:type="dxa"/>
            <w:vMerge w:val="restart"/>
          </w:tcPr>
          <w:p w:rsidR="002B75C0" w:rsidRDefault="002B75C0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4D37E61" wp14:editId="70A43656">
                  <wp:extent cx="829310" cy="829310"/>
                  <wp:effectExtent l="0" t="0" r="8890" b="889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5C0" w:rsidTr="00EB75AF">
        <w:tc>
          <w:tcPr>
            <w:tcW w:w="2389" w:type="dxa"/>
            <w:vMerge/>
          </w:tcPr>
          <w:p w:rsidR="002B75C0" w:rsidRDefault="002B75C0" w:rsidP="003B77B1"/>
        </w:tc>
        <w:tc>
          <w:tcPr>
            <w:tcW w:w="5692" w:type="dxa"/>
            <w:vMerge/>
          </w:tcPr>
          <w:p w:rsidR="002B75C0" w:rsidRPr="003B2396" w:rsidRDefault="002B75C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2B75C0" w:rsidRPr="00851AE4" w:rsidRDefault="002B75C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318" w:type="dxa"/>
            <w:gridSpan w:val="3"/>
          </w:tcPr>
          <w:p w:rsidR="002B75C0" w:rsidRDefault="002B75C0" w:rsidP="003B77B1"/>
        </w:tc>
        <w:tc>
          <w:tcPr>
            <w:tcW w:w="1989" w:type="dxa"/>
            <w:vMerge/>
          </w:tcPr>
          <w:p w:rsidR="002B75C0" w:rsidRDefault="002B75C0" w:rsidP="003B77B1"/>
        </w:tc>
      </w:tr>
      <w:tr w:rsidR="002B75C0" w:rsidTr="00EB75AF">
        <w:tc>
          <w:tcPr>
            <w:tcW w:w="2389" w:type="dxa"/>
            <w:vMerge/>
          </w:tcPr>
          <w:p w:rsidR="002B75C0" w:rsidRDefault="002B75C0" w:rsidP="003B77B1"/>
        </w:tc>
        <w:tc>
          <w:tcPr>
            <w:tcW w:w="5692" w:type="dxa"/>
            <w:vMerge/>
          </w:tcPr>
          <w:p w:rsidR="002B75C0" w:rsidRPr="003B2396" w:rsidRDefault="002B75C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2B75C0" w:rsidRPr="00851AE4" w:rsidRDefault="002B75C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318" w:type="dxa"/>
            <w:gridSpan w:val="3"/>
          </w:tcPr>
          <w:p w:rsidR="002B75C0" w:rsidRDefault="002B75C0" w:rsidP="003B77B1"/>
        </w:tc>
        <w:tc>
          <w:tcPr>
            <w:tcW w:w="1989" w:type="dxa"/>
            <w:vMerge/>
          </w:tcPr>
          <w:p w:rsidR="002B75C0" w:rsidRDefault="002B75C0" w:rsidP="003B77B1"/>
        </w:tc>
      </w:tr>
      <w:tr w:rsidR="002B75C0" w:rsidTr="00EB75AF">
        <w:tc>
          <w:tcPr>
            <w:tcW w:w="2389" w:type="dxa"/>
            <w:vMerge/>
          </w:tcPr>
          <w:p w:rsidR="002B75C0" w:rsidRDefault="002B75C0" w:rsidP="003B77B1"/>
        </w:tc>
        <w:tc>
          <w:tcPr>
            <w:tcW w:w="5692" w:type="dxa"/>
            <w:vMerge/>
          </w:tcPr>
          <w:p w:rsidR="002B75C0" w:rsidRPr="003B2396" w:rsidRDefault="002B75C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2B75C0" w:rsidRPr="00851AE4" w:rsidRDefault="002B75C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318" w:type="dxa"/>
            <w:gridSpan w:val="3"/>
          </w:tcPr>
          <w:p w:rsidR="002B75C0" w:rsidRDefault="002B75C0" w:rsidP="003B77B1"/>
        </w:tc>
        <w:tc>
          <w:tcPr>
            <w:tcW w:w="1989" w:type="dxa"/>
            <w:vMerge/>
          </w:tcPr>
          <w:p w:rsidR="002B75C0" w:rsidRDefault="002B75C0" w:rsidP="003B77B1"/>
        </w:tc>
      </w:tr>
      <w:tr w:rsidR="002B75C0" w:rsidTr="00EB75AF">
        <w:trPr>
          <w:trHeight w:val="325"/>
        </w:trPr>
        <w:tc>
          <w:tcPr>
            <w:tcW w:w="2389" w:type="dxa"/>
            <w:vMerge/>
          </w:tcPr>
          <w:p w:rsidR="002B75C0" w:rsidRDefault="002B75C0" w:rsidP="003B77B1"/>
        </w:tc>
        <w:tc>
          <w:tcPr>
            <w:tcW w:w="5692" w:type="dxa"/>
            <w:vMerge/>
          </w:tcPr>
          <w:p w:rsidR="002B75C0" w:rsidRPr="003B2396" w:rsidRDefault="002B75C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2B75C0" w:rsidRPr="00851AE4" w:rsidRDefault="002B75C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318" w:type="dxa"/>
            <w:gridSpan w:val="3"/>
          </w:tcPr>
          <w:p w:rsidR="002B75C0" w:rsidRDefault="002B75C0" w:rsidP="003B77B1"/>
        </w:tc>
        <w:tc>
          <w:tcPr>
            <w:tcW w:w="1989" w:type="dxa"/>
            <w:vMerge/>
          </w:tcPr>
          <w:p w:rsidR="002B75C0" w:rsidRDefault="002B75C0" w:rsidP="003B77B1"/>
        </w:tc>
      </w:tr>
    </w:tbl>
    <w:p w:rsidR="002B75C0" w:rsidRDefault="002B75C0" w:rsidP="002B75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D50" w:rsidRDefault="00684D50" w:rsidP="002B75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D50" w:rsidRDefault="00684D50" w:rsidP="002B75C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4"/>
        <w:gridCol w:w="993"/>
        <w:gridCol w:w="992"/>
        <w:gridCol w:w="1134"/>
        <w:gridCol w:w="1134"/>
        <w:gridCol w:w="2116"/>
      </w:tblGrid>
      <w:tr w:rsidR="002B75C0" w:rsidRPr="00225E55" w:rsidTr="00EB75AF">
        <w:trPr>
          <w:trHeight w:val="364"/>
        </w:trPr>
        <w:tc>
          <w:tcPr>
            <w:tcW w:w="8364" w:type="dxa"/>
            <w:vMerge w:val="restart"/>
          </w:tcPr>
          <w:p w:rsidR="002B75C0" w:rsidRPr="006C446C" w:rsidRDefault="002B75C0" w:rsidP="003B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5C0" w:rsidRPr="000A2962" w:rsidRDefault="002B75C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962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369" w:type="dxa"/>
            <w:gridSpan w:val="5"/>
          </w:tcPr>
          <w:p w:rsidR="002B75C0" w:rsidRPr="00225E55" w:rsidRDefault="002B75C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2B75C0" w:rsidRPr="00225E55" w:rsidTr="00EB75AF">
        <w:trPr>
          <w:trHeight w:val="429"/>
        </w:trPr>
        <w:tc>
          <w:tcPr>
            <w:tcW w:w="8364" w:type="dxa"/>
            <w:vMerge/>
          </w:tcPr>
          <w:p w:rsidR="002B75C0" w:rsidRPr="006C446C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2B75C0" w:rsidRPr="00225E55" w:rsidRDefault="002B75C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2268" w:type="dxa"/>
            <w:gridSpan w:val="2"/>
          </w:tcPr>
          <w:p w:rsidR="002B75C0" w:rsidRPr="00225E55" w:rsidRDefault="002B75C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116" w:type="dxa"/>
          </w:tcPr>
          <w:p w:rsidR="002B75C0" w:rsidRPr="00225E55" w:rsidRDefault="002B75C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34226" w:rsidRPr="00225E55" w:rsidTr="00EB75AF">
        <w:trPr>
          <w:trHeight w:val="416"/>
        </w:trPr>
        <w:tc>
          <w:tcPr>
            <w:tcW w:w="836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MERKEZLİ ÖĞRENME, ÖĞRETME VE DEĞERLENDİRME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116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5C0" w:rsidRPr="008B4771" w:rsidTr="00EB75AF">
        <w:trPr>
          <w:trHeight w:val="754"/>
        </w:trPr>
        <w:tc>
          <w:tcPr>
            <w:tcW w:w="8364" w:type="dxa"/>
          </w:tcPr>
          <w:p w:rsidR="00243324" w:rsidRPr="00DE6321" w:rsidRDefault="00DE6321" w:rsidP="00DE63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6321">
              <w:rPr>
                <w:rFonts w:ascii="Times New Roman" w:hAnsi="Times New Roman" w:cs="Times New Roman"/>
                <w:sz w:val="18"/>
                <w:szCs w:val="18"/>
              </w:rPr>
              <w:t>Doğru</w:t>
            </w:r>
            <w:r w:rsidR="00243324" w:rsidRPr="00DE6321">
              <w:rPr>
                <w:rFonts w:ascii="Times New Roman" w:hAnsi="Times New Roman" w:cs="Times New Roman"/>
                <w:sz w:val="18"/>
                <w:szCs w:val="18"/>
              </w:rPr>
              <w:t xml:space="preserve">, adil ve tutarlı değerlendirmeyi güvence </w:t>
            </w:r>
            <w:r w:rsidRPr="00DE6321">
              <w:rPr>
                <w:rFonts w:ascii="Times New Roman" w:hAnsi="Times New Roman" w:cs="Times New Roman"/>
                <w:sz w:val="18"/>
                <w:szCs w:val="18"/>
              </w:rPr>
              <w:t>altına almak için süreçler (sınavların/</w:t>
            </w:r>
            <w:r w:rsidR="00947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321">
              <w:rPr>
                <w:rFonts w:ascii="Times New Roman" w:hAnsi="Times New Roman" w:cs="Times New Roman"/>
                <w:sz w:val="18"/>
                <w:szCs w:val="18"/>
              </w:rPr>
              <w:t>notlandırmanın</w:t>
            </w:r>
            <w:proofErr w:type="spellEnd"/>
            <w:r w:rsidR="00947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3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43324" w:rsidRPr="00DE63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321">
              <w:rPr>
                <w:rFonts w:ascii="Times New Roman" w:hAnsi="Times New Roman" w:cs="Times New Roman"/>
                <w:sz w:val="18"/>
                <w:szCs w:val="18"/>
              </w:rPr>
              <w:t xml:space="preserve">derslerin tamamlanmasının/mezuniyet koşullarının önceden belirlenmiş ve ilan edilmiş </w:t>
            </w:r>
            <w:proofErr w:type="gramStart"/>
            <w:r w:rsidRPr="00DE6321">
              <w:rPr>
                <w:rFonts w:ascii="Times New Roman" w:hAnsi="Times New Roman" w:cs="Times New Roman"/>
                <w:sz w:val="18"/>
                <w:szCs w:val="18"/>
              </w:rPr>
              <w:t>kriterlere</w:t>
            </w:r>
            <w:proofErr w:type="gramEnd"/>
            <w:r w:rsidRPr="00DE6321">
              <w:rPr>
                <w:rFonts w:ascii="Times New Roman" w:hAnsi="Times New Roman" w:cs="Times New Roman"/>
                <w:sz w:val="18"/>
                <w:szCs w:val="18"/>
              </w:rPr>
              <w:t xml:space="preserve"> dayanması, vb.) önceden tanımlan</w:t>
            </w:r>
            <w:r w:rsidR="0094783B">
              <w:rPr>
                <w:rFonts w:ascii="Times New Roman" w:hAnsi="Times New Roman" w:cs="Times New Roman"/>
                <w:sz w:val="18"/>
                <w:szCs w:val="18"/>
              </w:rPr>
              <w:t>mış s</w:t>
            </w:r>
            <w:r w:rsidRPr="00DE6321">
              <w:rPr>
                <w:rFonts w:ascii="Times New Roman" w:hAnsi="Times New Roman" w:cs="Times New Roman"/>
                <w:sz w:val="18"/>
                <w:szCs w:val="18"/>
              </w:rPr>
              <w:t>üreçlerle izlenmekte midir?</w:t>
            </w:r>
          </w:p>
          <w:p w:rsidR="002B75C0" w:rsidRDefault="00243324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24">
              <w:rPr>
                <w:rFonts w:ascii="Times New Roman" w:hAnsi="Times New Roman" w:cs="Times New Roman"/>
                <w:b/>
                <w:sz w:val="18"/>
                <w:szCs w:val="18"/>
              </w:rPr>
              <w:t>(Doküman Yerinde Kontrol)</w:t>
            </w:r>
          </w:p>
          <w:p w:rsidR="00EE35E8" w:rsidRPr="008B4771" w:rsidRDefault="00EE35E8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226" w:rsidRPr="008B4771" w:rsidTr="00EB75AF">
        <w:trPr>
          <w:trHeight w:val="560"/>
        </w:trPr>
        <w:tc>
          <w:tcPr>
            <w:tcW w:w="8364" w:type="dxa"/>
            <w:shd w:val="clear" w:color="auto" w:fill="F2DBDB" w:themeFill="accent2" w:themeFillTint="33"/>
          </w:tcPr>
          <w:p w:rsidR="00334226" w:rsidRPr="009F137E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3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KABULU VE </w:t>
            </w:r>
            <w:proofErr w:type="gramStart"/>
            <w:r w:rsidRPr="009F137E">
              <w:rPr>
                <w:rFonts w:ascii="Times New Roman" w:hAnsi="Times New Roman" w:cs="Times New Roman"/>
                <w:b/>
                <w:sz w:val="18"/>
                <w:szCs w:val="18"/>
              </w:rPr>
              <w:t>GELİŞİMİ , TENIMA</w:t>
            </w:r>
            <w:proofErr w:type="gramEnd"/>
            <w:r w:rsidRPr="009F13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SERTİFİKALANDIRMA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116" w:type="dxa"/>
            <w:shd w:val="clear" w:color="auto" w:fill="F2DBDB" w:themeFill="accent2" w:themeFillTint="33"/>
          </w:tcPr>
          <w:p w:rsidR="00334226" w:rsidRPr="009F137E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5C0" w:rsidRPr="008B4771" w:rsidTr="00EB75AF">
        <w:trPr>
          <w:trHeight w:val="979"/>
        </w:trPr>
        <w:tc>
          <w:tcPr>
            <w:tcW w:w="8364" w:type="dxa"/>
          </w:tcPr>
          <w:p w:rsidR="009931A0" w:rsidRPr="009931A0" w:rsidRDefault="009931A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A0">
              <w:rPr>
                <w:rFonts w:ascii="Times New Roman" w:hAnsi="Times New Roman" w:cs="Times New Roman"/>
                <w:sz w:val="18"/>
                <w:szCs w:val="18"/>
              </w:rPr>
              <w:t xml:space="preserve">Kurumda, öğrencinin devamsızlığı veya sınava girmeyi engelleyen haklı ve geçerli nedenlerin oluşması durumunu kapsayan açık düzenlemeler var mıdır? </w:t>
            </w:r>
          </w:p>
          <w:p w:rsidR="002B75C0" w:rsidRPr="00BF605C" w:rsidRDefault="009931A0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(Ön lisans ve lisans yönetmeliği)</w:t>
            </w:r>
          </w:p>
        </w:tc>
        <w:tc>
          <w:tcPr>
            <w:tcW w:w="993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5C0" w:rsidRPr="008B4771" w:rsidTr="00EB75AF">
        <w:trPr>
          <w:trHeight w:val="644"/>
        </w:trPr>
        <w:tc>
          <w:tcPr>
            <w:tcW w:w="8364" w:type="dxa"/>
          </w:tcPr>
          <w:p w:rsidR="002B75C0" w:rsidRDefault="00780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Kurum, öğrenci kabullerinde açık ve tutarlı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kriterler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uygulamakta mıdır?</w:t>
            </w:r>
          </w:p>
          <w:p w:rsidR="00780D50" w:rsidRPr="00780D50" w:rsidRDefault="00780D50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D50">
              <w:rPr>
                <w:rFonts w:ascii="Times New Roman" w:hAnsi="Times New Roman" w:cs="Times New Roman"/>
                <w:b/>
                <w:sz w:val="18"/>
                <w:szCs w:val="18"/>
              </w:rPr>
              <w:t>(Yönetmelikler)</w:t>
            </w:r>
            <w:r w:rsidRPr="00780D50">
              <w:rPr>
                <w:b/>
              </w:rPr>
              <w:t xml:space="preserve"> </w:t>
            </w:r>
            <w:r w:rsidRPr="00780D50">
              <w:rPr>
                <w:rFonts w:ascii="Times New Roman" w:hAnsi="Times New Roman" w:cs="Times New Roman"/>
                <w:b/>
                <w:sz w:val="18"/>
                <w:szCs w:val="18"/>
              </w:rPr>
              <w:t>(Doküman Yerinde Kontrol)</w:t>
            </w:r>
          </w:p>
        </w:tc>
        <w:tc>
          <w:tcPr>
            <w:tcW w:w="993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5C0" w:rsidRPr="008B4771" w:rsidTr="00EB75AF">
        <w:trPr>
          <w:trHeight w:val="677"/>
        </w:trPr>
        <w:tc>
          <w:tcPr>
            <w:tcW w:w="8364" w:type="dxa"/>
          </w:tcPr>
          <w:p w:rsidR="002B75C0" w:rsidRPr="00780D50" w:rsidRDefault="00243324" w:rsidP="00243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D50" w:rsidRPr="00780D50">
              <w:rPr>
                <w:rFonts w:ascii="Times New Roman" w:hAnsi="Times New Roman" w:cs="Times New Roman"/>
                <w:sz w:val="18"/>
                <w:szCs w:val="18"/>
              </w:rPr>
              <w:t>Önceki “</w:t>
            </w:r>
            <w:proofErr w:type="spellStart"/>
            <w:r w:rsidR="00780D50" w:rsidRPr="00780D50">
              <w:rPr>
                <w:rFonts w:ascii="Times New Roman" w:hAnsi="Times New Roman" w:cs="Times New Roman"/>
                <w:sz w:val="18"/>
                <w:szCs w:val="18"/>
              </w:rPr>
              <w:t>formal</w:t>
            </w:r>
            <w:proofErr w:type="spellEnd"/>
            <w:r w:rsidR="00780D50" w:rsidRPr="00780D50">
              <w:rPr>
                <w:rFonts w:ascii="Times New Roman" w:hAnsi="Times New Roman" w:cs="Times New Roman"/>
                <w:sz w:val="18"/>
                <w:szCs w:val="18"/>
              </w:rPr>
              <w:t>” öğrenmelerin tanınması için tanımlı süreçler bulunmakta mıdır?</w:t>
            </w:r>
          </w:p>
          <w:p w:rsidR="00780D50" w:rsidRDefault="00780D50" w:rsidP="00243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D50">
              <w:rPr>
                <w:rFonts w:ascii="Times New Roman" w:hAnsi="Times New Roman" w:cs="Times New Roman"/>
                <w:sz w:val="18"/>
                <w:szCs w:val="18"/>
              </w:rPr>
              <w:t>(yatay-dikey geçişler, lisans tamamlama, hareketlilik programları vb.) (yönergeler, Uzaktan Eğitim, transkriptlerde tanınmanın izlenebilmesi vb.)</w:t>
            </w:r>
          </w:p>
          <w:p w:rsidR="00780D50" w:rsidRDefault="00780D50" w:rsidP="00243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D50">
              <w:rPr>
                <w:rFonts w:ascii="Times New Roman" w:hAnsi="Times New Roman" w:cs="Times New Roman"/>
                <w:b/>
                <w:sz w:val="18"/>
                <w:szCs w:val="18"/>
              </w:rPr>
              <w:t>(Doküman Yerinde Kontrol)</w:t>
            </w:r>
          </w:p>
          <w:p w:rsidR="00EE35E8" w:rsidRPr="00780D50" w:rsidRDefault="00EE35E8" w:rsidP="002433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5C0" w:rsidRPr="008B4771" w:rsidTr="00EB75AF">
        <w:trPr>
          <w:trHeight w:val="716"/>
        </w:trPr>
        <w:tc>
          <w:tcPr>
            <w:tcW w:w="8364" w:type="dxa"/>
          </w:tcPr>
          <w:p w:rsidR="002B75C0" w:rsidRPr="00EE35E8" w:rsidRDefault="00EE35E8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5E8">
              <w:rPr>
                <w:rFonts w:ascii="Times New Roman" w:hAnsi="Times New Roman" w:cs="Times New Roman"/>
                <w:sz w:val="18"/>
                <w:szCs w:val="18"/>
              </w:rPr>
              <w:t>Kurum, öğrencilerin akademik gelişimini ölçülebilir yöntemlerle izlemekte midir?</w:t>
            </w:r>
          </w:p>
          <w:p w:rsidR="00EE35E8" w:rsidRDefault="00EE35E8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(Akademik gelişim izleme yöntemleri) (Program tercih sırası, programı bitirme süresi, başarısızlık oranı, program değiştirme oranı gibi ölçütlerin değerlendirilmesi)</w:t>
            </w:r>
            <w:r>
              <w:t xml:space="preserve"> </w:t>
            </w:r>
            <w:r w:rsidRPr="00EE35E8">
              <w:rPr>
                <w:rFonts w:ascii="Times New Roman" w:hAnsi="Times New Roman" w:cs="Times New Roman"/>
                <w:b/>
                <w:sz w:val="18"/>
                <w:szCs w:val="18"/>
              </w:rPr>
              <w:t>(Doküman Yerinde Kontrol)</w:t>
            </w:r>
          </w:p>
          <w:p w:rsidR="00EE35E8" w:rsidRPr="009A4599" w:rsidRDefault="00EE35E8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2B75C0" w:rsidRPr="008B4771" w:rsidRDefault="002B75C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230D" w:rsidRDefault="009E230D" w:rsidP="00E9119D">
      <w:pPr>
        <w:rPr>
          <w:rFonts w:ascii="Times New Roman" w:hAnsi="Times New Roman" w:cs="Times New Roman"/>
          <w:sz w:val="18"/>
          <w:szCs w:val="18"/>
        </w:rPr>
      </w:pPr>
    </w:p>
    <w:p w:rsidR="00684D50" w:rsidRDefault="00684D50" w:rsidP="00E9119D">
      <w:pPr>
        <w:rPr>
          <w:rFonts w:ascii="Times New Roman" w:hAnsi="Times New Roman" w:cs="Times New Roman"/>
          <w:sz w:val="18"/>
          <w:szCs w:val="18"/>
        </w:rPr>
      </w:pPr>
    </w:p>
    <w:p w:rsidR="00684D50" w:rsidRDefault="00684D50" w:rsidP="00E911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410"/>
        <w:gridCol w:w="2176"/>
        <w:gridCol w:w="1984"/>
      </w:tblGrid>
      <w:tr w:rsidR="00684D50" w:rsidTr="003B77B1">
        <w:tc>
          <w:tcPr>
            <w:tcW w:w="2389" w:type="dxa"/>
            <w:vMerge w:val="restart"/>
          </w:tcPr>
          <w:p w:rsidR="00684D50" w:rsidRDefault="00684D50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33A0117" wp14:editId="634884B4">
                  <wp:extent cx="887104" cy="764274"/>
                  <wp:effectExtent l="0" t="0" r="825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98" cy="768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684D50" w:rsidRPr="003B2396" w:rsidRDefault="00684D50" w:rsidP="003B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4D50" w:rsidRPr="00851AE4" w:rsidRDefault="00684D5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684D50" w:rsidRDefault="00684D50" w:rsidP="003B77B1"/>
        </w:tc>
        <w:tc>
          <w:tcPr>
            <w:tcW w:w="1984" w:type="dxa"/>
            <w:vMerge w:val="restart"/>
          </w:tcPr>
          <w:p w:rsidR="00684D50" w:rsidRDefault="00684D50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017DF50" wp14:editId="5EDF038F">
                  <wp:extent cx="829310" cy="829310"/>
                  <wp:effectExtent l="0" t="0" r="8890" b="889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D50" w:rsidTr="003B77B1">
        <w:tc>
          <w:tcPr>
            <w:tcW w:w="2389" w:type="dxa"/>
            <w:vMerge/>
          </w:tcPr>
          <w:p w:rsidR="00684D50" w:rsidRDefault="00684D50" w:rsidP="003B77B1"/>
        </w:tc>
        <w:tc>
          <w:tcPr>
            <w:tcW w:w="5692" w:type="dxa"/>
            <w:vMerge/>
          </w:tcPr>
          <w:p w:rsidR="00684D50" w:rsidRPr="003B2396" w:rsidRDefault="00684D5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4D50" w:rsidRPr="00851AE4" w:rsidRDefault="00684D5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176" w:type="dxa"/>
          </w:tcPr>
          <w:p w:rsidR="00684D50" w:rsidRDefault="00684D50" w:rsidP="003B77B1"/>
        </w:tc>
        <w:tc>
          <w:tcPr>
            <w:tcW w:w="1984" w:type="dxa"/>
            <w:vMerge/>
          </w:tcPr>
          <w:p w:rsidR="00684D50" w:rsidRDefault="00684D50" w:rsidP="003B77B1"/>
        </w:tc>
      </w:tr>
      <w:tr w:rsidR="00684D50" w:rsidTr="003B77B1">
        <w:tc>
          <w:tcPr>
            <w:tcW w:w="2389" w:type="dxa"/>
            <w:vMerge/>
          </w:tcPr>
          <w:p w:rsidR="00684D50" w:rsidRDefault="00684D50" w:rsidP="003B77B1"/>
        </w:tc>
        <w:tc>
          <w:tcPr>
            <w:tcW w:w="5692" w:type="dxa"/>
            <w:vMerge/>
          </w:tcPr>
          <w:p w:rsidR="00684D50" w:rsidRPr="003B2396" w:rsidRDefault="00684D5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4D50" w:rsidRPr="00851AE4" w:rsidRDefault="00684D5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684D50" w:rsidRDefault="00684D50" w:rsidP="003B77B1"/>
        </w:tc>
        <w:tc>
          <w:tcPr>
            <w:tcW w:w="1984" w:type="dxa"/>
            <w:vMerge/>
          </w:tcPr>
          <w:p w:rsidR="00684D50" w:rsidRDefault="00684D50" w:rsidP="003B77B1"/>
        </w:tc>
      </w:tr>
      <w:tr w:rsidR="00684D50" w:rsidTr="003B77B1">
        <w:tc>
          <w:tcPr>
            <w:tcW w:w="2389" w:type="dxa"/>
            <w:vMerge/>
          </w:tcPr>
          <w:p w:rsidR="00684D50" w:rsidRDefault="00684D50" w:rsidP="003B77B1"/>
        </w:tc>
        <w:tc>
          <w:tcPr>
            <w:tcW w:w="5692" w:type="dxa"/>
            <w:vMerge/>
          </w:tcPr>
          <w:p w:rsidR="00684D50" w:rsidRPr="003B2396" w:rsidRDefault="00684D5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4D50" w:rsidRPr="00851AE4" w:rsidRDefault="00684D5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176" w:type="dxa"/>
          </w:tcPr>
          <w:p w:rsidR="00684D50" w:rsidRDefault="00684D50" w:rsidP="003B77B1"/>
        </w:tc>
        <w:tc>
          <w:tcPr>
            <w:tcW w:w="1984" w:type="dxa"/>
            <w:vMerge/>
          </w:tcPr>
          <w:p w:rsidR="00684D50" w:rsidRDefault="00684D50" w:rsidP="003B77B1"/>
        </w:tc>
      </w:tr>
      <w:tr w:rsidR="00684D50" w:rsidTr="003B77B1">
        <w:trPr>
          <w:trHeight w:val="325"/>
        </w:trPr>
        <w:tc>
          <w:tcPr>
            <w:tcW w:w="2389" w:type="dxa"/>
            <w:vMerge/>
          </w:tcPr>
          <w:p w:rsidR="00684D50" w:rsidRDefault="00684D50" w:rsidP="003B77B1"/>
        </w:tc>
        <w:tc>
          <w:tcPr>
            <w:tcW w:w="5692" w:type="dxa"/>
            <w:vMerge/>
          </w:tcPr>
          <w:p w:rsidR="00684D50" w:rsidRPr="003B2396" w:rsidRDefault="00684D50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4D50" w:rsidRPr="00851AE4" w:rsidRDefault="00684D50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176" w:type="dxa"/>
          </w:tcPr>
          <w:p w:rsidR="00684D50" w:rsidRDefault="00684D50" w:rsidP="003B77B1"/>
        </w:tc>
        <w:tc>
          <w:tcPr>
            <w:tcW w:w="1984" w:type="dxa"/>
            <w:vMerge/>
          </w:tcPr>
          <w:p w:rsidR="00684D50" w:rsidRDefault="00684D50" w:rsidP="003B77B1"/>
        </w:tc>
      </w:tr>
    </w:tbl>
    <w:p w:rsidR="00684D50" w:rsidRDefault="00684D50" w:rsidP="00684D5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6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4"/>
        <w:gridCol w:w="993"/>
        <w:gridCol w:w="1134"/>
        <w:gridCol w:w="992"/>
        <w:gridCol w:w="1134"/>
        <w:gridCol w:w="2060"/>
      </w:tblGrid>
      <w:tr w:rsidR="00684D50" w:rsidRPr="00225E55" w:rsidTr="00DC463C">
        <w:trPr>
          <w:trHeight w:val="291"/>
        </w:trPr>
        <w:tc>
          <w:tcPr>
            <w:tcW w:w="8364" w:type="dxa"/>
            <w:vMerge w:val="restart"/>
          </w:tcPr>
          <w:p w:rsidR="00684D50" w:rsidRPr="006C446C" w:rsidRDefault="00684D50" w:rsidP="003B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D50" w:rsidRPr="000A2962" w:rsidRDefault="00684D5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962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313" w:type="dxa"/>
            <w:gridSpan w:val="5"/>
          </w:tcPr>
          <w:p w:rsidR="00684D50" w:rsidRPr="00225E55" w:rsidRDefault="00684D5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684D50" w:rsidRPr="00225E55" w:rsidTr="00DC463C">
        <w:trPr>
          <w:trHeight w:val="343"/>
        </w:trPr>
        <w:tc>
          <w:tcPr>
            <w:tcW w:w="8364" w:type="dxa"/>
            <w:vMerge/>
          </w:tcPr>
          <w:p w:rsidR="00684D50" w:rsidRPr="006C446C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684D50" w:rsidRPr="00225E55" w:rsidRDefault="00684D5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2126" w:type="dxa"/>
            <w:gridSpan w:val="2"/>
          </w:tcPr>
          <w:p w:rsidR="00684D50" w:rsidRPr="00225E55" w:rsidRDefault="00684D5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060" w:type="dxa"/>
          </w:tcPr>
          <w:p w:rsidR="00684D50" w:rsidRPr="00225E55" w:rsidRDefault="00684D50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34226" w:rsidRPr="00225E55" w:rsidTr="00DC463C">
        <w:trPr>
          <w:trHeight w:val="333"/>
        </w:trPr>
        <w:tc>
          <w:tcPr>
            <w:tcW w:w="8364" w:type="dxa"/>
            <w:shd w:val="clear" w:color="auto" w:fill="F2DBDB" w:themeFill="accent2" w:themeFillTint="33"/>
          </w:tcPr>
          <w:p w:rsidR="00334226" w:rsidRPr="00225E55" w:rsidRDefault="00334226" w:rsidP="009F13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EĞİTİM VE ÖĞRETİM KADROSU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060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4D50" w:rsidRPr="008B4771" w:rsidTr="00DC463C">
        <w:trPr>
          <w:trHeight w:val="603"/>
        </w:trPr>
        <w:tc>
          <w:tcPr>
            <w:tcW w:w="8364" w:type="dxa"/>
          </w:tcPr>
          <w:p w:rsidR="00684D50" w:rsidRPr="00824A56" w:rsidRDefault="00824A5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A56">
              <w:rPr>
                <w:rFonts w:ascii="Times New Roman" w:hAnsi="Times New Roman" w:cs="Times New Roman"/>
                <w:sz w:val="18"/>
                <w:szCs w:val="18"/>
              </w:rPr>
              <w:t>Kurum, öğretim elemanlarının işe alınma, atanma sürecini tanımlı süreçlerle mi yürütmektedir?</w:t>
            </w:r>
          </w:p>
          <w:p w:rsidR="00824A56" w:rsidRPr="008B4771" w:rsidRDefault="00824A5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(Doküman</w:t>
            </w:r>
            <w:r w:rsidR="004F4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</w:t>
            </w: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Yerinde Kontrol)</w:t>
            </w:r>
          </w:p>
        </w:tc>
        <w:tc>
          <w:tcPr>
            <w:tcW w:w="993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50" w:rsidRPr="008B4771" w:rsidTr="00DC463C">
        <w:trPr>
          <w:trHeight w:val="784"/>
        </w:trPr>
        <w:tc>
          <w:tcPr>
            <w:tcW w:w="8364" w:type="dxa"/>
          </w:tcPr>
          <w:p w:rsidR="00684D50" w:rsidRPr="00824A56" w:rsidRDefault="00824A5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A56">
              <w:rPr>
                <w:rFonts w:ascii="Times New Roman" w:hAnsi="Times New Roman" w:cs="Times New Roman"/>
                <w:sz w:val="18"/>
                <w:szCs w:val="18"/>
              </w:rPr>
              <w:t xml:space="preserve">Kurumda atama ve yükseltilme kriterlerinin </w:t>
            </w:r>
            <w:proofErr w:type="gramStart"/>
            <w:r w:rsidRPr="00824A56">
              <w:rPr>
                <w:rFonts w:ascii="Times New Roman" w:hAnsi="Times New Roman" w:cs="Times New Roman"/>
                <w:sz w:val="18"/>
                <w:szCs w:val="18"/>
              </w:rPr>
              <w:t>misyon</w:t>
            </w:r>
            <w:proofErr w:type="gramEnd"/>
            <w:r w:rsidRPr="00824A56">
              <w:rPr>
                <w:rFonts w:ascii="Times New Roman" w:hAnsi="Times New Roman" w:cs="Times New Roman"/>
                <w:sz w:val="18"/>
                <w:szCs w:val="18"/>
              </w:rPr>
              <w:t xml:space="preserve"> ve hedeflerle ilişkisi sağlanmış mıdır?</w:t>
            </w:r>
          </w:p>
          <w:p w:rsidR="00824A56" w:rsidRPr="00BF605C" w:rsidRDefault="00824A5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(Doküman </w:t>
            </w:r>
            <w:r w:rsidR="004F4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Yerinde Kontrol)</w:t>
            </w:r>
          </w:p>
        </w:tc>
        <w:tc>
          <w:tcPr>
            <w:tcW w:w="993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50" w:rsidRPr="008B4771" w:rsidTr="00DC463C">
        <w:trPr>
          <w:trHeight w:val="801"/>
        </w:trPr>
        <w:tc>
          <w:tcPr>
            <w:tcW w:w="8364" w:type="dxa"/>
          </w:tcPr>
          <w:p w:rsidR="00684D50" w:rsidRDefault="00824A5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Kuruma dışarıdan ders vermek üzere öğretim elemanı seçimi ve davet edilme usulleri önceden ilan edilmiş kurallar</w:t>
            </w:r>
            <w:r w:rsidR="00507319">
              <w:rPr>
                <w:rFonts w:ascii="Times New Roman" w:hAnsi="Times New Roman" w:cs="Times New Roman"/>
                <w:sz w:val="18"/>
                <w:szCs w:val="18"/>
              </w:rPr>
              <w:t>la mı gerçekleştirilmektedir?</w:t>
            </w:r>
          </w:p>
          <w:p w:rsidR="00507319" w:rsidRPr="00507319" w:rsidRDefault="00507319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(Ders vermek üzere öğretim elemanı seçimi, görevlendirmelerdeki </w:t>
            </w:r>
            <w:proofErr w:type="gramStart"/>
            <w:r w:rsidRPr="00507319">
              <w:rPr>
                <w:rFonts w:ascii="Times New Roman" w:hAnsi="Times New Roman" w:cs="Times New Roman"/>
                <w:b/>
                <w:sz w:val="18"/>
                <w:szCs w:val="18"/>
              </w:rPr>
              <w:t>kriter</w:t>
            </w:r>
            <w:proofErr w:type="gramEnd"/>
            <w:r w:rsidRPr="005073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davet edilme usulleri içeren yönergeler)</w:t>
            </w:r>
          </w:p>
          <w:p w:rsidR="00507319" w:rsidRPr="008B4771" w:rsidRDefault="00507319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(Doküman </w:t>
            </w:r>
            <w:r w:rsidR="004F4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Yerinde Kontrol)</w:t>
            </w:r>
          </w:p>
        </w:tc>
        <w:tc>
          <w:tcPr>
            <w:tcW w:w="993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50" w:rsidRPr="008B4771" w:rsidTr="00DC463C">
        <w:trPr>
          <w:trHeight w:val="542"/>
        </w:trPr>
        <w:tc>
          <w:tcPr>
            <w:tcW w:w="8364" w:type="dxa"/>
          </w:tcPr>
          <w:p w:rsidR="00684D50" w:rsidRDefault="004F4D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Kurumdaki ders görevlendirmelerinde eğitim-öğretim kadrosunun yetkinlikleri (çalışma alanı/akademik uzmanlık alanı bilgi birikimi vb.) ile ders içeriklerinin örtüşmesi çeşitli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kriterlerle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güvence altına alınmakta mıdır?</w:t>
            </w:r>
          </w:p>
          <w:p w:rsidR="004F4DF6" w:rsidRPr="00C66DA6" w:rsidRDefault="004F4D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(Doküman Yerinde Kontrol)</w:t>
            </w:r>
          </w:p>
        </w:tc>
        <w:tc>
          <w:tcPr>
            <w:tcW w:w="993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50" w:rsidRPr="008B4771" w:rsidTr="00DC463C">
        <w:trPr>
          <w:trHeight w:val="573"/>
        </w:trPr>
        <w:tc>
          <w:tcPr>
            <w:tcW w:w="8364" w:type="dxa"/>
          </w:tcPr>
          <w:p w:rsidR="00684D50" w:rsidRDefault="004F4D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Eğitim-öğretim kadrosunun mesleki gelişimlerini sürdürmek ve öğretim becerilerini iyileştirmek için ilan edilmiş olanaklar sunulmakta mıdır?</w:t>
            </w:r>
          </w:p>
          <w:p w:rsidR="004F4DF6" w:rsidRPr="009A4599" w:rsidRDefault="004F4DF6" w:rsidP="004F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DF6">
              <w:rPr>
                <w:rFonts w:ascii="Times New Roman" w:hAnsi="Times New Roman" w:cs="Times New Roman"/>
                <w:b/>
                <w:sz w:val="18"/>
                <w:szCs w:val="18"/>
              </w:rPr>
              <w:t>(Eğitim-öğretim kadrosuna yönelik ödüller, BAP destekleri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vb.</w:t>
            </w:r>
            <w:r w:rsidRPr="004F4DF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(Doküman</w:t>
            </w:r>
            <w:r w:rsidR="00EE15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</w:t>
            </w: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Yerinde Kontrol)</w:t>
            </w:r>
          </w:p>
        </w:tc>
        <w:tc>
          <w:tcPr>
            <w:tcW w:w="993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D50" w:rsidRPr="008B4771" w:rsidTr="00DC463C">
        <w:trPr>
          <w:trHeight w:val="798"/>
        </w:trPr>
        <w:tc>
          <w:tcPr>
            <w:tcW w:w="8364" w:type="dxa"/>
          </w:tcPr>
          <w:p w:rsidR="004F4DF6" w:rsidRPr="004F4DF6" w:rsidRDefault="004F4DF6" w:rsidP="004F4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DF6">
              <w:rPr>
                <w:rFonts w:ascii="Times New Roman" w:hAnsi="Times New Roman" w:cs="Times New Roman"/>
                <w:sz w:val="18"/>
                <w:szCs w:val="18"/>
              </w:rPr>
              <w:t xml:space="preserve">Eğiticilerin eğitimi programı bulunmakta ve sonuçları izlenmekte ve gerekli </w:t>
            </w:r>
            <w:proofErr w:type="gramStart"/>
            <w:r w:rsidRPr="004F4DF6">
              <w:rPr>
                <w:rFonts w:ascii="Times New Roman" w:hAnsi="Times New Roman" w:cs="Times New Roman"/>
                <w:sz w:val="18"/>
                <w:szCs w:val="18"/>
              </w:rPr>
              <w:t>güncellemeler  yapılmakta</w:t>
            </w:r>
            <w:proofErr w:type="gramEnd"/>
            <w:r w:rsidRPr="004F4DF6">
              <w:rPr>
                <w:rFonts w:ascii="Times New Roman" w:hAnsi="Times New Roman" w:cs="Times New Roman"/>
                <w:sz w:val="18"/>
                <w:szCs w:val="18"/>
              </w:rPr>
              <w:t xml:space="preserve"> mıdır?</w:t>
            </w:r>
          </w:p>
          <w:p w:rsidR="00684D50" w:rsidRPr="004226AF" w:rsidRDefault="004F4DF6" w:rsidP="004F4D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(Eğiticilerin eğitimi sonuç analizleri ve katkı alanları) </w:t>
            </w: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(Doküman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Yerinde</w:t>
            </w:r>
            <w:proofErr w:type="spellEnd"/>
            <w:r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Kontrol)</w:t>
            </w:r>
          </w:p>
        </w:tc>
        <w:tc>
          <w:tcPr>
            <w:tcW w:w="993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684D50" w:rsidRPr="008B4771" w:rsidRDefault="00684D50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D50" w:rsidRDefault="00684D50" w:rsidP="00E9119D">
      <w:pPr>
        <w:rPr>
          <w:rFonts w:ascii="Times New Roman" w:hAnsi="Times New Roman" w:cs="Times New Roman"/>
          <w:sz w:val="18"/>
          <w:szCs w:val="18"/>
        </w:rPr>
      </w:pPr>
    </w:p>
    <w:p w:rsidR="001B15F6" w:rsidRDefault="001B15F6" w:rsidP="00E9119D">
      <w:pPr>
        <w:rPr>
          <w:rFonts w:ascii="Times New Roman" w:hAnsi="Times New Roman" w:cs="Times New Roman"/>
          <w:sz w:val="18"/>
          <w:szCs w:val="18"/>
        </w:rPr>
      </w:pPr>
    </w:p>
    <w:p w:rsidR="001B15F6" w:rsidRDefault="001B15F6" w:rsidP="001B15F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410"/>
        <w:gridCol w:w="2176"/>
        <w:gridCol w:w="1984"/>
      </w:tblGrid>
      <w:tr w:rsidR="001B15F6" w:rsidTr="003B77B1">
        <w:tc>
          <w:tcPr>
            <w:tcW w:w="2389" w:type="dxa"/>
            <w:vMerge w:val="restart"/>
          </w:tcPr>
          <w:p w:rsidR="001B15F6" w:rsidRDefault="001B15F6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7BB8B70" wp14:editId="00E12940">
                  <wp:extent cx="887104" cy="764274"/>
                  <wp:effectExtent l="0" t="0" r="825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98" cy="768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1B15F6" w:rsidRPr="003B2396" w:rsidRDefault="001B15F6" w:rsidP="003B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15F6" w:rsidRPr="00851AE4" w:rsidRDefault="001B15F6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1B15F6" w:rsidRDefault="001B15F6" w:rsidP="003B77B1"/>
        </w:tc>
        <w:tc>
          <w:tcPr>
            <w:tcW w:w="1984" w:type="dxa"/>
            <w:vMerge w:val="restart"/>
          </w:tcPr>
          <w:p w:rsidR="001B15F6" w:rsidRDefault="001B15F6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8F81C65" wp14:editId="4166259C">
                  <wp:extent cx="829310" cy="829310"/>
                  <wp:effectExtent l="0" t="0" r="8890" b="889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5F6" w:rsidTr="003B77B1">
        <w:tc>
          <w:tcPr>
            <w:tcW w:w="2389" w:type="dxa"/>
            <w:vMerge/>
          </w:tcPr>
          <w:p w:rsidR="001B15F6" w:rsidRDefault="001B15F6" w:rsidP="003B77B1"/>
        </w:tc>
        <w:tc>
          <w:tcPr>
            <w:tcW w:w="5692" w:type="dxa"/>
            <w:vMerge/>
          </w:tcPr>
          <w:p w:rsidR="001B15F6" w:rsidRPr="003B2396" w:rsidRDefault="001B15F6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15F6" w:rsidRPr="00851AE4" w:rsidRDefault="001B15F6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176" w:type="dxa"/>
          </w:tcPr>
          <w:p w:rsidR="001B15F6" w:rsidRDefault="001B15F6" w:rsidP="003B77B1"/>
        </w:tc>
        <w:tc>
          <w:tcPr>
            <w:tcW w:w="1984" w:type="dxa"/>
            <w:vMerge/>
          </w:tcPr>
          <w:p w:rsidR="001B15F6" w:rsidRDefault="001B15F6" w:rsidP="003B77B1"/>
        </w:tc>
      </w:tr>
      <w:tr w:rsidR="001B15F6" w:rsidTr="003B77B1">
        <w:tc>
          <w:tcPr>
            <w:tcW w:w="2389" w:type="dxa"/>
            <w:vMerge/>
          </w:tcPr>
          <w:p w:rsidR="001B15F6" w:rsidRDefault="001B15F6" w:rsidP="003B77B1"/>
        </w:tc>
        <w:tc>
          <w:tcPr>
            <w:tcW w:w="5692" w:type="dxa"/>
            <w:vMerge/>
          </w:tcPr>
          <w:p w:rsidR="001B15F6" w:rsidRPr="003B2396" w:rsidRDefault="001B15F6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15F6" w:rsidRPr="00851AE4" w:rsidRDefault="001B15F6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1B15F6" w:rsidRDefault="001B15F6" w:rsidP="003B77B1"/>
        </w:tc>
        <w:tc>
          <w:tcPr>
            <w:tcW w:w="1984" w:type="dxa"/>
            <w:vMerge/>
          </w:tcPr>
          <w:p w:rsidR="001B15F6" w:rsidRDefault="001B15F6" w:rsidP="003B77B1"/>
        </w:tc>
      </w:tr>
      <w:tr w:rsidR="001B15F6" w:rsidTr="003B77B1">
        <w:tc>
          <w:tcPr>
            <w:tcW w:w="2389" w:type="dxa"/>
            <w:vMerge/>
          </w:tcPr>
          <w:p w:rsidR="001B15F6" w:rsidRDefault="001B15F6" w:rsidP="003B77B1"/>
        </w:tc>
        <w:tc>
          <w:tcPr>
            <w:tcW w:w="5692" w:type="dxa"/>
            <w:vMerge/>
          </w:tcPr>
          <w:p w:rsidR="001B15F6" w:rsidRPr="003B2396" w:rsidRDefault="001B15F6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15F6" w:rsidRPr="00851AE4" w:rsidRDefault="001B15F6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176" w:type="dxa"/>
          </w:tcPr>
          <w:p w:rsidR="001B15F6" w:rsidRDefault="001B15F6" w:rsidP="003B77B1"/>
        </w:tc>
        <w:tc>
          <w:tcPr>
            <w:tcW w:w="1984" w:type="dxa"/>
            <w:vMerge/>
          </w:tcPr>
          <w:p w:rsidR="001B15F6" w:rsidRDefault="001B15F6" w:rsidP="003B77B1"/>
        </w:tc>
      </w:tr>
      <w:tr w:rsidR="001B15F6" w:rsidTr="003B77B1">
        <w:trPr>
          <w:trHeight w:val="325"/>
        </w:trPr>
        <w:tc>
          <w:tcPr>
            <w:tcW w:w="2389" w:type="dxa"/>
            <w:vMerge/>
          </w:tcPr>
          <w:p w:rsidR="001B15F6" w:rsidRDefault="001B15F6" w:rsidP="003B77B1"/>
        </w:tc>
        <w:tc>
          <w:tcPr>
            <w:tcW w:w="5692" w:type="dxa"/>
            <w:vMerge/>
          </w:tcPr>
          <w:p w:rsidR="001B15F6" w:rsidRPr="003B2396" w:rsidRDefault="001B15F6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15F6" w:rsidRPr="00851AE4" w:rsidRDefault="001B15F6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176" w:type="dxa"/>
          </w:tcPr>
          <w:p w:rsidR="001B15F6" w:rsidRDefault="001B15F6" w:rsidP="003B77B1"/>
        </w:tc>
        <w:tc>
          <w:tcPr>
            <w:tcW w:w="1984" w:type="dxa"/>
            <w:vMerge/>
          </w:tcPr>
          <w:p w:rsidR="001B15F6" w:rsidRDefault="001B15F6" w:rsidP="003B77B1"/>
        </w:tc>
      </w:tr>
    </w:tbl>
    <w:p w:rsidR="001B15F6" w:rsidRDefault="001B15F6" w:rsidP="001B15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992"/>
        <w:gridCol w:w="1134"/>
        <w:gridCol w:w="993"/>
        <w:gridCol w:w="992"/>
        <w:gridCol w:w="2039"/>
      </w:tblGrid>
      <w:tr w:rsidR="001B15F6" w:rsidRPr="00225E55" w:rsidTr="00DC463C">
        <w:trPr>
          <w:trHeight w:val="265"/>
        </w:trPr>
        <w:tc>
          <w:tcPr>
            <w:tcW w:w="8506" w:type="dxa"/>
            <w:vMerge w:val="restart"/>
          </w:tcPr>
          <w:p w:rsidR="001B15F6" w:rsidRPr="006C446C" w:rsidRDefault="001B15F6" w:rsidP="003B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5F6" w:rsidRPr="000A2962" w:rsidRDefault="001B15F6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962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150" w:type="dxa"/>
            <w:gridSpan w:val="5"/>
          </w:tcPr>
          <w:p w:rsidR="001B15F6" w:rsidRPr="00225E55" w:rsidRDefault="001B15F6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1B15F6" w:rsidRPr="00225E55" w:rsidTr="00DC463C">
        <w:trPr>
          <w:trHeight w:val="312"/>
        </w:trPr>
        <w:tc>
          <w:tcPr>
            <w:tcW w:w="8506" w:type="dxa"/>
            <w:vMerge/>
          </w:tcPr>
          <w:p w:rsidR="001B15F6" w:rsidRPr="006C446C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B15F6" w:rsidRPr="00225E55" w:rsidRDefault="001B15F6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1985" w:type="dxa"/>
            <w:gridSpan w:val="2"/>
          </w:tcPr>
          <w:p w:rsidR="001B15F6" w:rsidRPr="00225E55" w:rsidRDefault="001B15F6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039" w:type="dxa"/>
          </w:tcPr>
          <w:p w:rsidR="001B15F6" w:rsidRPr="00225E55" w:rsidRDefault="001B15F6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34226" w:rsidRPr="00225E55" w:rsidTr="00DC463C">
        <w:trPr>
          <w:trHeight w:val="303"/>
        </w:trPr>
        <w:tc>
          <w:tcPr>
            <w:tcW w:w="8506" w:type="dxa"/>
            <w:shd w:val="clear" w:color="auto" w:fill="F2DBDB" w:themeFill="accent2" w:themeFillTint="33"/>
          </w:tcPr>
          <w:p w:rsidR="00334226" w:rsidRPr="00225E55" w:rsidRDefault="00DC463C" w:rsidP="007423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ÖĞRENME KAYNAKLARI</w:t>
            </w:r>
            <w:r w:rsidR="00334226">
              <w:rPr>
                <w:rFonts w:ascii="Times New Roman" w:hAnsi="Times New Roman" w:cs="Times New Roman"/>
                <w:b/>
                <w:sz w:val="18"/>
                <w:szCs w:val="18"/>
              </w:rPr>
              <w:t>, ERİŞİLEBİLİRLİK VE DESTEKLER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039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15F6" w:rsidRPr="008B4771" w:rsidTr="00DC463C">
        <w:trPr>
          <w:trHeight w:val="549"/>
        </w:trPr>
        <w:tc>
          <w:tcPr>
            <w:tcW w:w="8506" w:type="dxa"/>
          </w:tcPr>
          <w:p w:rsidR="001B15F6" w:rsidRPr="00824A56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5F6" w:rsidRPr="008B4771" w:rsidRDefault="00026089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6089">
              <w:rPr>
                <w:rFonts w:ascii="Times New Roman" w:hAnsi="Times New Roman" w:cs="Times New Roman"/>
                <w:sz w:val="18"/>
                <w:szCs w:val="18"/>
              </w:rPr>
              <w:t>Kurum öğrencilere yönelik rehberlik ve psikolojik danışmanlık faaliyetlerini düzenli olarak yürütmekte midir?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(Rehberlik ve psikolojik danışmanlık servisleri) </w:t>
            </w:r>
            <w:r w:rsidR="0074233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B15F6"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Yerinde Kontrol)</w:t>
            </w: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5F6" w:rsidRPr="008B4771" w:rsidTr="00DC463C">
        <w:trPr>
          <w:trHeight w:val="713"/>
        </w:trPr>
        <w:tc>
          <w:tcPr>
            <w:tcW w:w="8506" w:type="dxa"/>
          </w:tcPr>
          <w:p w:rsidR="001B15F6" w:rsidRPr="00BF605C" w:rsidRDefault="00E67C69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C69">
              <w:rPr>
                <w:rFonts w:ascii="Times New Roman" w:hAnsi="Times New Roman" w:cs="Times New Roman"/>
                <w:sz w:val="18"/>
                <w:szCs w:val="18"/>
              </w:rPr>
              <w:t>Öğretim elemanları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öğrencilere öğrenimlerinde yeterli rehberlik desteği sağlamakta mıdır? 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>(Danışmanlık sisteminin belgeleri / Örneğin danışman toplantı tutanakları)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15F6"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(Doküman </w:t>
            </w:r>
            <w:r w:rsidR="001B15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="001B15F6" w:rsidRPr="00C66DA6">
              <w:rPr>
                <w:rFonts w:ascii="Times New Roman" w:hAnsi="Times New Roman" w:cs="Times New Roman"/>
                <w:b/>
                <w:sz w:val="18"/>
                <w:szCs w:val="18"/>
              </w:rPr>
              <w:t>Yerinde Kontrol)</w:t>
            </w: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5F6" w:rsidRPr="008B4771" w:rsidTr="00DC463C">
        <w:trPr>
          <w:trHeight w:val="729"/>
        </w:trPr>
        <w:tc>
          <w:tcPr>
            <w:tcW w:w="8506" w:type="dxa"/>
          </w:tcPr>
          <w:p w:rsidR="001B15F6" w:rsidRPr="008B4771" w:rsidRDefault="00E67C69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Özel yaklaşım gerektiren öğrenciler (Mülteciler, engelli ve uluslararası öğrenciler gibi) için düzenlemeler var mıdır? 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>Özel yaklaşım gerektiren öğrenciler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 görüşlerinin değerlendirilmesi, anket sonuçları)</w:t>
            </w:r>
            <w:r>
              <w:t xml:space="preserve"> 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>(Doküman ve Yerinde Kontrol)</w:t>
            </w: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5F6" w:rsidRPr="008B4771" w:rsidTr="00DC463C">
        <w:trPr>
          <w:trHeight w:val="493"/>
        </w:trPr>
        <w:tc>
          <w:tcPr>
            <w:tcW w:w="8506" w:type="dxa"/>
          </w:tcPr>
          <w:p w:rsidR="000C371F" w:rsidRDefault="000C371F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Kurum, öğrencilere sunulan öğrenme kaynaklarını (kütüphane hizmetleri ve iletişim altyapısı gibi,) özel öğrenim, ders ve diğer konularda ihtiyaç duyulabilecek rehberlik/danışmanlık gibi destekleri planlı faaliyetlerle sağlamakta mıdır? </w:t>
            </w:r>
          </w:p>
          <w:p w:rsidR="001B15F6" w:rsidRPr="00C66DA6" w:rsidRDefault="000C371F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1F">
              <w:rPr>
                <w:rFonts w:ascii="Times New Roman" w:hAnsi="Times New Roman" w:cs="Times New Roman"/>
                <w:b/>
                <w:sz w:val="18"/>
                <w:szCs w:val="18"/>
              </w:rPr>
              <w:t>(Öğrenme kaynakları yıllık raporları)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>(Doküman ve Yerinde Kontrol)</w:t>
            </w: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5F6" w:rsidRPr="008B4771" w:rsidTr="00DC463C">
        <w:trPr>
          <w:trHeight w:val="521"/>
        </w:trPr>
        <w:tc>
          <w:tcPr>
            <w:tcW w:w="8506" w:type="dxa"/>
          </w:tcPr>
          <w:p w:rsidR="001B15F6" w:rsidRPr="000C371F" w:rsidRDefault="000C371F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71F">
              <w:rPr>
                <w:rFonts w:ascii="Times New Roman" w:hAnsi="Times New Roman" w:cs="Times New Roman"/>
                <w:sz w:val="18"/>
                <w:szCs w:val="18"/>
              </w:rPr>
              <w:t>Öğrenme kaynaklarına erişimde rekabet odaklı (diğer kurumlarla) yaklaşım benimsenmekte midir?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1B15F6" w:rsidRPr="008B4771" w:rsidRDefault="001B15F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33D" w:rsidRPr="008B4771" w:rsidTr="00DC463C">
        <w:trPr>
          <w:trHeight w:val="726"/>
        </w:trPr>
        <w:tc>
          <w:tcPr>
            <w:tcW w:w="8506" w:type="dxa"/>
          </w:tcPr>
          <w:p w:rsidR="0074233D" w:rsidRPr="004226AF" w:rsidRDefault="000C371F" w:rsidP="000C37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71F">
              <w:rPr>
                <w:rFonts w:ascii="Times New Roman" w:hAnsi="Times New Roman" w:cs="Times New Roman"/>
                <w:sz w:val="18"/>
                <w:szCs w:val="18"/>
              </w:rPr>
              <w:t>Kurum, ö</w:t>
            </w:r>
            <w:r w:rsidRPr="000C371F">
              <w:rPr>
                <w:rFonts w:ascii="Times New Roman" w:hAnsi="Times New Roman" w:cs="Times New Roman"/>
                <w:sz w:val="18"/>
                <w:szCs w:val="18"/>
              </w:rPr>
              <w:t>zel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yaklaşım gerektiren öğrenciler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(engelli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uluslararası öğrenciler gibi)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yeterli ve kolay ulaşılır öğrenme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imkanları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sağlamakta mıdır?</w:t>
            </w:r>
            <w:r w:rsidR="00113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3DB6" w:rsidRPr="00113DB6">
              <w:rPr>
                <w:rFonts w:ascii="Times New Roman" w:hAnsi="Times New Roman" w:cs="Times New Roman"/>
                <w:b/>
                <w:sz w:val="18"/>
                <w:szCs w:val="18"/>
              </w:rPr>
              <w:t>(Ö</w:t>
            </w:r>
            <w:r w:rsidR="00113DB6" w:rsidRPr="00113DB6">
              <w:rPr>
                <w:rFonts w:ascii="Times New Roman" w:hAnsi="Times New Roman" w:cs="Times New Roman"/>
                <w:b/>
                <w:sz w:val="18"/>
                <w:szCs w:val="18"/>
              </w:rPr>
              <w:t>zel yaklaşım gerektiren öğrencilere</w:t>
            </w:r>
            <w:r w:rsidR="00113DB6" w:rsidRPr="00113D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sunulan desteklerin sayısal analizi) </w:t>
            </w:r>
            <w:r w:rsidR="00113DB6" w:rsidRPr="00113DB6">
              <w:rPr>
                <w:rFonts w:ascii="Times New Roman" w:hAnsi="Times New Roman" w:cs="Times New Roman"/>
                <w:b/>
                <w:sz w:val="18"/>
                <w:szCs w:val="18"/>
              </w:rPr>
              <w:t>(Doküman ve Yerinde Kontrol)</w:t>
            </w:r>
          </w:p>
        </w:tc>
        <w:tc>
          <w:tcPr>
            <w:tcW w:w="992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9F2" w:rsidRPr="008B4771" w:rsidTr="00DC463C">
        <w:trPr>
          <w:trHeight w:val="726"/>
        </w:trPr>
        <w:tc>
          <w:tcPr>
            <w:tcW w:w="8506" w:type="dxa"/>
          </w:tcPr>
          <w:p w:rsidR="009759F2" w:rsidRDefault="009759F2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9F2">
              <w:rPr>
                <w:rFonts w:ascii="Times New Roman" w:hAnsi="Times New Roman" w:cs="Times New Roman"/>
                <w:sz w:val="18"/>
                <w:szCs w:val="18"/>
              </w:rPr>
              <w:t>Öğrenci gelişimine yönelik sosyal, kültürel, sportif, faaliyetler yeterli düzeyde desteklenmekte midir?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59F2" w:rsidRPr="004226AF" w:rsidRDefault="009759F2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(Destek faaliyetlerinin yıllık analiz raporları)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7C69">
              <w:rPr>
                <w:rFonts w:ascii="Times New Roman" w:hAnsi="Times New Roman" w:cs="Times New Roman"/>
                <w:b/>
                <w:sz w:val="18"/>
                <w:szCs w:val="18"/>
              </w:rPr>
              <w:t>(Doküman ve Yerinde Kontrol)</w:t>
            </w:r>
          </w:p>
        </w:tc>
        <w:tc>
          <w:tcPr>
            <w:tcW w:w="992" w:type="dxa"/>
          </w:tcPr>
          <w:p w:rsidR="009759F2" w:rsidRPr="008B4771" w:rsidRDefault="009759F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9F2" w:rsidRPr="008B4771" w:rsidRDefault="009759F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59F2" w:rsidRPr="008B4771" w:rsidRDefault="009759F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59F2" w:rsidRPr="008B4771" w:rsidRDefault="009759F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9759F2" w:rsidRPr="008B4771" w:rsidRDefault="009759F2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15F6" w:rsidRDefault="001B15F6" w:rsidP="00E9119D">
      <w:pPr>
        <w:rPr>
          <w:rFonts w:ascii="Times New Roman" w:hAnsi="Times New Roman" w:cs="Times New Roman"/>
          <w:sz w:val="18"/>
          <w:szCs w:val="18"/>
        </w:rPr>
      </w:pPr>
    </w:p>
    <w:p w:rsidR="0074233D" w:rsidRDefault="0074233D" w:rsidP="00E911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89"/>
        <w:gridCol w:w="5692"/>
        <w:gridCol w:w="2410"/>
        <w:gridCol w:w="2176"/>
        <w:gridCol w:w="1984"/>
      </w:tblGrid>
      <w:tr w:rsidR="0074233D" w:rsidTr="003B77B1">
        <w:tc>
          <w:tcPr>
            <w:tcW w:w="2389" w:type="dxa"/>
            <w:vMerge w:val="restart"/>
          </w:tcPr>
          <w:p w:rsidR="0074233D" w:rsidRDefault="0074233D" w:rsidP="003B77B1">
            <w:pPr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63A3BFE7" wp14:editId="1C05ED6B">
                  <wp:extent cx="887104" cy="764274"/>
                  <wp:effectExtent l="0" t="0" r="825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98" cy="768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</w:tcPr>
          <w:p w:rsidR="0074233D" w:rsidRPr="003B2396" w:rsidRDefault="0074233D" w:rsidP="003B77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233D" w:rsidRPr="00851AE4" w:rsidRDefault="0074233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Döküman</w:t>
            </w:r>
            <w:proofErr w:type="spellEnd"/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74233D" w:rsidRDefault="0074233D" w:rsidP="003B77B1"/>
        </w:tc>
        <w:tc>
          <w:tcPr>
            <w:tcW w:w="1984" w:type="dxa"/>
            <w:vMerge w:val="restart"/>
          </w:tcPr>
          <w:p w:rsidR="0074233D" w:rsidRDefault="0074233D" w:rsidP="003B77B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A71D5F3" wp14:editId="6C2987F8">
                  <wp:extent cx="829310" cy="829310"/>
                  <wp:effectExtent l="0" t="0" r="8890" b="889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33D" w:rsidTr="003B77B1">
        <w:tc>
          <w:tcPr>
            <w:tcW w:w="2389" w:type="dxa"/>
            <w:vMerge/>
          </w:tcPr>
          <w:p w:rsidR="0074233D" w:rsidRDefault="0074233D" w:rsidP="003B77B1"/>
        </w:tc>
        <w:tc>
          <w:tcPr>
            <w:tcW w:w="5692" w:type="dxa"/>
            <w:vMerge/>
          </w:tcPr>
          <w:p w:rsidR="0074233D" w:rsidRPr="003B2396" w:rsidRDefault="0074233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233D" w:rsidRPr="00851AE4" w:rsidRDefault="0074233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Yayın Tarihi</w:t>
            </w:r>
          </w:p>
        </w:tc>
        <w:tc>
          <w:tcPr>
            <w:tcW w:w="2176" w:type="dxa"/>
          </w:tcPr>
          <w:p w:rsidR="0074233D" w:rsidRDefault="0074233D" w:rsidP="003B77B1"/>
        </w:tc>
        <w:tc>
          <w:tcPr>
            <w:tcW w:w="1984" w:type="dxa"/>
            <w:vMerge/>
          </w:tcPr>
          <w:p w:rsidR="0074233D" w:rsidRDefault="0074233D" w:rsidP="003B77B1"/>
        </w:tc>
      </w:tr>
      <w:tr w:rsidR="0074233D" w:rsidTr="003B77B1">
        <w:tc>
          <w:tcPr>
            <w:tcW w:w="2389" w:type="dxa"/>
            <w:vMerge/>
          </w:tcPr>
          <w:p w:rsidR="0074233D" w:rsidRDefault="0074233D" w:rsidP="003B77B1"/>
        </w:tc>
        <w:tc>
          <w:tcPr>
            <w:tcW w:w="5692" w:type="dxa"/>
            <w:vMerge/>
          </w:tcPr>
          <w:p w:rsidR="0074233D" w:rsidRPr="003B2396" w:rsidRDefault="0074233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233D" w:rsidRPr="00851AE4" w:rsidRDefault="0074233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2176" w:type="dxa"/>
          </w:tcPr>
          <w:p w:rsidR="0074233D" w:rsidRDefault="0074233D" w:rsidP="003B77B1"/>
        </w:tc>
        <w:tc>
          <w:tcPr>
            <w:tcW w:w="1984" w:type="dxa"/>
            <w:vMerge/>
          </w:tcPr>
          <w:p w:rsidR="0074233D" w:rsidRDefault="0074233D" w:rsidP="003B77B1"/>
        </w:tc>
      </w:tr>
      <w:tr w:rsidR="0074233D" w:rsidTr="003B77B1">
        <w:tc>
          <w:tcPr>
            <w:tcW w:w="2389" w:type="dxa"/>
            <w:vMerge/>
          </w:tcPr>
          <w:p w:rsidR="0074233D" w:rsidRDefault="0074233D" w:rsidP="003B77B1"/>
        </w:tc>
        <w:tc>
          <w:tcPr>
            <w:tcW w:w="5692" w:type="dxa"/>
            <w:vMerge/>
          </w:tcPr>
          <w:p w:rsidR="0074233D" w:rsidRPr="003B2396" w:rsidRDefault="0074233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233D" w:rsidRPr="00851AE4" w:rsidRDefault="0074233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 xml:space="preserve"> Tarihi</w:t>
            </w:r>
          </w:p>
        </w:tc>
        <w:tc>
          <w:tcPr>
            <w:tcW w:w="2176" w:type="dxa"/>
          </w:tcPr>
          <w:p w:rsidR="0074233D" w:rsidRDefault="0074233D" w:rsidP="003B77B1"/>
        </w:tc>
        <w:tc>
          <w:tcPr>
            <w:tcW w:w="1984" w:type="dxa"/>
            <w:vMerge/>
          </w:tcPr>
          <w:p w:rsidR="0074233D" w:rsidRDefault="0074233D" w:rsidP="003B77B1"/>
        </w:tc>
      </w:tr>
      <w:tr w:rsidR="0074233D" w:rsidTr="003B77B1">
        <w:trPr>
          <w:trHeight w:val="325"/>
        </w:trPr>
        <w:tc>
          <w:tcPr>
            <w:tcW w:w="2389" w:type="dxa"/>
            <w:vMerge/>
          </w:tcPr>
          <w:p w:rsidR="0074233D" w:rsidRDefault="0074233D" w:rsidP="003B77B1"/>
        </w:tc>
        <w:tc>
          <w:tcPr>
            <w:tcW w:w="5692" w:type="dxa"/>
            <w:vMerge/>
          </w:tcPr>
          <w:p w:rsidR="0074233D" w:rsidRPr="003B2396" w:rsidRDefault="0074233D" w:rsidP="003B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233D" w:rsidRPr="00851AE4" w:rsidRDefault="0074233D" w:rsidP="003B7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AE4">
              <w:rPr>
                <w:rFonts w:ascii="Times New Roman" w:hAnsi="Times New Roman" w:cs="Times New Roman"/>
                <w:sz w:val="16"/>
                <w:szCs w:val="16"/>
              </w:rPr>
              <w:t>Sayfa No</w:t>
            </w:r>
          </w:p>
        </w:tc>
        <w:tc>
          <w:tcPr>
            <w:tcW w:w="2176" w:type="dxa"/>
          </w:tcPr>
          <w:p w:rsidR="0074233D" w:rsidRDefault="0074233D" w:rsidP="003B77B1"/>
        </w:tc>
        <w:tc>
          <w:tcPr>
            <w:tcW w:w="1984" w:type="dxa"/>
            <w:vMerge/>
          </w:tcPr>
          <w:p w:rsidR="0074233D" w:rsidRDefault="0074233D" w:rsidP="003B77B1"/>
        </w:tc>
      </w:tr>
    </w:tbl>
    <w:p w:rsidR="0074233D" w:rsidRDefault="0074233D" w:rsidP="007423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B21" w:rsidRDefault="000C1B21" w:rsidP="007423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851"/>
        <w:gridCol w:w="992"/>
        <w:gridCol w:w="1134"/>
        <w:gridCol w:w="1134"/>
        <w:gridCol w:w="2265"/>
      </w:tblGrid>
      <w:tr w:rsidR="0074233D" w:rsidRPr="00225E55" w:rsidTr="00DC463C">
        <w:trPr>
          <w:trHeight w:val="339"/>
        </w:trPr>
        <w:tc>
          <w:tcPr>
            <w:tcW w:w="8506" w:type="dxa"/>
            <w:vMerge w:val="restart"/>
          </w:tcPr>
          <w:p w:rsidR="0074233D" w:rsidRPr="006C446C" w:rsidRDefault="0074233D" w:rsidP="003B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33D" w:rsidRPr="000A2962" w:rsidRDefault="0074233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962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376" w:type="dxa"/>
            <w:gridSpan w:val="5"/>
          </w:tcPr>
          <w:p w:rsidR="0074233D" w:rsidRPr="00225E55" w:rsidRDefault="0074233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BULGULAR</w:t>
            </w:r>
          </w:p>
        </w:tc>
      </w:tr>
      <w:tr w:rsidR="0074233D" w:rsidRPr="00225E55" w:rsidTr="00DC463C">
        <w:trPr>
          <w:trHeight w:val="399"/>
        </w:trPr>
        <w:tc>
          <w:tcPr>
            <w:tcW w:w="8506" w:type="dxa"/>
            <w:vMerge/>
          </w:tcPr>
          <w:p w:rsidR="0074233D" w:rsidRPr="006C446C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4233D" w:rsidRPr="00225E55" w:rsidRDefault="0074233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SAHA ZİYARETİ</w:t>
            </w:r>
          </w:p>
        </w:tc>
        <w:tc>
          <w:tcPr>
            <w:tcW w:w="2268" w:type="dxa"/>
            <w:gridSpan w:val="2"/>
          </w:tcPr>
          <w:p w:rsidR="0074233D" w:rsidRPr="00225E55" w:rsidRDefault="0074233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DOKÜMAN İNCELEME</w:t>
            </w:r>
          </w:p>
        </w:tc>
        <w:tc>
          <w:tcPr>
            <w:tcW w:w="2265" w:type="dxa"/>
          </w:tcPr>
          <w:p w:rsidR="0074233D" w:rsidRPr="00225E55" w:rsidRDefault="0074233D" w:rsidP="003B7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334226" w:rsidRPr="00225E55" w:rsidTr="00DC463C">
        <w:trPr>
          <w:trHeight w:val="388"/>
        </w:trPr>
        <w:tc>
          <w:tcPr>
            <w:tcW w:w="8506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ÖĞRENME KAYNAKLARI, ERİŞİLEBİLİRLİK VE DESTEKLER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EVET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E55">
              <w:rPr>
                <w:rFonts w:ascii="Times New Roman" w:hAnsi="Times New Roman" w:cs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2265" w:type="dxa"/>
            <w:shd w:val="clear" w:color="auto" w:fill="F2DBDB" w:themeFill="accent2" w:themeFillTint="33"/>
          </w:tcPr>
          <w:p w:rsidR="00334226" w:rsidRPr="00225E55" w:rsidRDefault="0033422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233D" w:rsidRPr="008B4771" w:rsidTr="00DC463C">
        <w:trPr>
          <w:trHeight w:val="704"/>
        </w:trPr>
        <w:tc>
          <w:tcPr>
            <w:tcW w:w="8506" w:type="dxa"/>
          </w:tcPr>
          <w:p w:rsidR="00FF0EAD" w:rsidRPr="00FF0EAD" w:rsidRDefault="00FF0EA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EAD">
              <w:rPr>
                <w:rFonts w:ascii="Times New Roman" w:hAnsi="Times New Roman" w:cs="Times New Roman"/>
                <w:sz w:val="18"/>
                <w:szCs w:val="18"/>
              </w:rPr>
              <w:t xml:space="preserve">Öğrencilerin kullanımına yönelik tesis ve altyapılar (yemekhane, yurt, teknoloji donanımlı çalışma alanları vs.) mevcut mudur? </w:t>
            </w:r>
          </w:p>
          <w:p w:rsidR="0074233D" w:rsidRPr="008B4771" w:rsidRDefault="00FF0EAD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(Sunulan hizmet ve destekleri, erişilebilirlik, geri bildirim,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şikayetlere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duyarlılık ve ihtiyaçlara uygunluk açılarından değerlendiriniz.)</w:t>
            </w:r>
          </w:p>
        </w:tc>
        <w:tc>
          <w:tcPr>
            <w:tcW w:w="851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EAD" w:rsidRPr="008B4771" w:rsidTr="00DC463C">
        <w:trPr>
          <w:trHeight w:val="416"/>
        </w:trPr>
        <w:tc>
          <w:tcPr>
            <w:tcW w:w="8506" w:type="dxa"/>
          </w:tcPr>
          <w:p w:rsidR="00FF0EAD" w:rsidRPr="00FF0EAD" w:rsidRDefault="00FF0EAD" w:rsidP="00FF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EAD">
              <w:rPr>
                <w:rFonts w:ascii="Times New Roman" w:hAnsi="Times New Roman" w:cs="Times New Roman"/>
                <w:sz w:val="18"/>
                <w:szCs w:val="18"/>
              </w:rPr>
              <w:t>Kurum, sunulan hizmet ve desteklerin kalitesi ve etkinliğini güvence altına almakta mıdır?</w:t>
            </w:r>
          </w:p>
        </w:tc>
        <w:tc>
          <w:tcPr>
            <w:tcW w:w="851" w:type="dxa"/>
          </w:tcPr>
          <w:p w:rsidR="00FF0EAD" w:rsidRPr="008B4771" w:rsidRDefault="00FF0EA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0EAD" w:rsidRPr="008B4771" w:rsidRDefault="00FF0EA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EAD" w:rsidRPr="008B4771" w:rsidRDefault="00FF0EA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0EAD" w:rsidRPr="008B4771" w:rsidRDefault="00FF0EA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FF0EAD" w:rsidRPr="008B4771" w:rsidRDefault="00FF0EA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33D" w:rsidRPr="008B4771" w:rsidTr="00DC463C">
        <w:trPr>
          <w:trHeight w:val="364"/>
        </w:trPr>
        <w:tc>
          <w:tcPr>
            <w:tcW w:w="8506" w:type="dxa"/>
          </w:tcPr>
          <w:p w:rsidR="0074233D" w:rsidRPr="00FF0EAD" w:rsidRDefault="00FF0EAD" w:rsidP="00FF0E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EAD">
              <w:rPr>
                <w:rFonts w:ascii="Times New Roman" w:hAnsi="Times New Roman" w:cs="Times New Roman"/>
                <w:sz w:val="18"/>
                <w:szCs w:val="18"/>
              </w:rPr>
              <w:t>Öğrenci gelişimine yönelik sosyal, kültürel, sportif faaliyetler desteklenmekte midir?</w:t>
            </w:r>
          </w:p>
        </w:tc>
        <w:tc>
          <w:tcPr>
            <w:tcW w:w="851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33D" w:rsidRPr="008B4771" w:rsidTr="00DC463C">
        <w:trPr>
          <w:trHeight w:val="934"/>
        </w:trPr>
        <w:tc>
          <w:tcPr>
            <w:tcW w:w="8506" w:type="dxa"/>
          </w:tcPr>
          <w:p w:rsidR="00E505A6" w:rsidRDefault="00FF0EA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Finansal kaynakların dağılımı şeffaf ve hesap verilebilirlik ilkesiyle gerçekleştirilmekte midir?</w:t>
            </w:r>
          </w:p>
          <w:p w:rsidR="00FF0EAD" w:rsidRPr="00E505A6" w:rsidRDefault="00FF0EAD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5A6">
              <w:rPr>
                <w:rFonts w:ascii="Times New Roman" w:hAnsi="Times New Roman" w:cs="Times New Roman"/>
                <w:b/>
                <w:sz w:val="18"/>
                <w:szCs w:val="18"/>
              </w:rPr>
              <w:t>(Devlet katkısı, döner sermaye, öz kaynaklar, SKS gelirleri, açık/uzaktan eğitim öğretim gelirleri</w:t>
            </w:r>
            <w:r w:rsidR="00E505A6" w:rsidRPr="00E505A6">
              <w:rPr>
                <w:rFonts w:ascii="Times New Roman" w:hAnsi="Times New Roman" w:cs="Times New Roman"/>
                <w:b/>
                <w:sz w:val="18"/>
                <w:szCs w:val="18"/>
              </w:rPr>
              <w:t>, yaz okulu, araştırma kaynakları vb.)(Finansal raporlar, bütçe dağılımının dayanakları)</w:t>
            </w:r>
          </w:p>
        </w:tc>
        <w:tc>
          <w:tcPr>
            <w:tcW w:w="851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74233D" w:rsidRPr="008B4771" w:rsidRDefault="0074233D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5A6" w:rsidRPr="008B4771" w:rsidTr="00DC463C">
        <w:trPr>
          <w:trHeight w:val="931"/>
        </w:trPr>
        <w:tc>
          <w:tcPr>
            <w:tcW w:w="8506" w:type="dxa"/>
          </w:tcPr>
          <w:p w:rsidR="00E505A6" w:rsidRDefault="000C1B21" w:rsidP="00E50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Yıllık Bütçenin öğrenim kaynakları ve öğrencilere sunulan destekler açısından % dağılımı şeffaf ve tanımlı süreçlerle gerçekleşmekte midir? (Burs, ücretsiz barınma, yemek, kütüphane hizmetleri, sosyal ve sportif olanaklar, öğrenci kulüpleri, engellilere sunulan hizmetler, ulaşım olanakları)</w:t>
            </w:r>
          </w:p>
          <w:p w:rsidR="000C1B21" w:rsidRPr="000C1B21" w:rsidRDefault="000C1B21" w:rsidP="00E50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1B21">
              <w:rPr>
                <w:rFonts w:ascii="Times New Roman" w:hAnsi="Times New Roman" w:cs="Times New Roman"/>
                <w:b/>
                <w:sz w:val="18"/>
                <w:szCs w:val="18"/>
              </w:rPr>
              <w:t>(Bütçe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yönetiminde izlenilen yöntem ve şeffaflığı)</w:t>
            </w:r>
          </w:p>
          <w:p w:rsidR="00E505A6" w:rsidRPr="00E505A6" w:rsidRDefault="00E505A6" w:rsidP="00E50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5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(Doküman ve Yerinde Kontrol) </w:t>
            </w:r>
          </w:p>
        </w:tc>
        <w:tc>
          <w:tcPr>
            <w:tcW w:w="851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5A6" w:rsidRPr="008B4771" w:rsidTr="00DC463C">
        <w:trPr>
          <w:trHeight w:val="931"/>
        </w:trPr>
        <w:tc>
          <w:tcPr>
            <w:tcW w:w="8506" w:type="dxa"/>
          </w:tcPr>
          <w:p w:rsidR="00E505A6" w:rsidRPr="00E505A6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5A6">
              <w:rPr>
                <w:rFonts w:ascii="Times New Roman" w:hAnsi="Times New Roman" w:cs="Times New Roman"/>
                <w:sz w:val="18"/>
                <w:szCs w:val="18"/>
              </w:rPr>
              <w:t>Engelsiz üniversite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koşulları oluşmuş mudur?</w:t>
            </w:r>
          </w:p>
          <w:p w:rsidR="00E505A6" w:rsidRPr="00E505A6" w:rsidRDefault="00E505A6" w:rsidP="003B77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5A6">
              <w:rPr>
                <w:rFonts w:ascii="Times New Roman" w:hAnsi="Times New Roman" w:cs="Times New Roman"/>
                <w:b/>
                <w:sz w:val="18"/>
                <w:szCs w:val="18"/>
              </w:rPr>
              <w:t>( Yerinde Kontrol)</w:t>
            </w:r>
          </w:p>
        </w:tc>
        <w:tc>
          <w:tcPr>
            <w:tcW w:w="851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</w:tcPr>
          <w:p w:rsidR="00E505A6" w:rsidRPr="008B4771" w:rsidRDefault="00E505A6" w:rsidP="003B7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33D" w:rsidRPr="008B4771" w:rsidRDefault="0074233D" w:rsidP="0074233D">
      <w:pPr>
        <w:rPr>
          <w:rFonts w:ascii="Times New Roman" w:hAnsi="Times New Roman" w:cs="Times New Roman"/>
          <w:sz w:val="18"/>
          <w:szCs w:val="18"/>
        </w:rPr>
      </w:pPr>
    </w:p>
    <w:p w:rsidR="0074233D" w:rsidRPr="008B4771" w:rsidRDefault="0074233D" w:rsidP="00E9119D">
      <w:pPr>
        <w:rPr>
          <w:rFonts w:ascii="Times New Roman" w:hAnsi="Times New Roman" w:cs="Times New Roman"/>
          <w:sz w:val="18"/>
          <w:szCs w:val="18"/>
        </w:rPr>
      </w:pPr>
    </w:p>
    <w:sectPr w:rsidR="0074233D" w:rsidRPr="008B4771" w:rsidSect="002F7DD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E" w:rsidRDefault="009D2DEE" w:rsidP="00A57133">
      <w:pPr>
        <w:spacing w:after="0" w:line="240" w:lineRule="auto"/>
      </w:pPr>
      <w:r>
        <w:separator/>
      </w:r>
    </w:p>
  </w:endnote>
  <w:endnote w:type="continuationSeparator" w:id="0">
    <w:p w:rsidR="009D2DEE" w:rsidRDefault="009D2DEE" w:rsidP="00A5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735714"/>
      <w:docPartObj>
        <w:docPartGallery w:val="Page Numbers (Bottom of Page)"/>
        <w:docPartUnique/>
      </w:docPartObj>
    </w:sdtPr>
    <w:sdtEndPr/>
    <w:sdtContent>
      <w:p w:rsidR="00A57133" w:rsidRDefault="00A5713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AD">
          <w:rPr>
            <w:noProof/>
          </w:rPr>
          <w:t>8</w:t>
        </w:r>
        <w:r>
          <w:fldChar w:fldCharType="end"/>
        </w:r>
      </w:p>
    </w:sdtContent>
  </w:sdt>
  <w:p w:rsidR="00A57133" w:rsidRDefault="00A571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E" w:rsidRDefault="009D2DEE" w:rsidP="00A57133">
      <w:pPr>
        <w:spacing w:after="0" w:line="240" w:lineRule="auto"/>
      </w:pPr>
      <w:r>
        <w:separator/>
      </w:r>
    </w:p>
  </w:footnote>
  <w:footnote w:type="continuationSeparator" w:id="0">
    <w:p w:rsidR="009D2DEE" w:rsidRDefault="009D2DEE" w:rsidP="00A5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66"/>
    <w:rsid w:val="00026089"/>
    <w:rsid w:val="00027CD4"/>
    <w:rsid w:val="0003072D"/>
    <w:rsid w:val="00054C88"/>
    <w:rsid w:val="0006643D"/>
    <w:rsid w:val="000A2962"/>
    <w:rsid w:val="000B1EE4"/>
    <w:rsid w:val="000C1B21"/>
    <w:rsid w:val="000C371F"/>
    <w:rsid w:val="000F1AB7"/>
    <w:rsid w:val="00113DB6"/>
    <w:rsid w:val="00142327"/>
    <w:rsid w:val="001B15F6"/>
    <w:rsid w:val="00204D87"/>
    <w:rsid w:val="00225E55"/>
    <w:rsid w:val="00243324"/>
    <w:rsid w:val="002B75C0"/>
    <w:rsid w:val="002F7DDC"/>
    <w:rsid w:val="003244F7"/>
    <w:rsid w:val="00334226"/>
    <w:rsid w:val="00351447"/>
    <w:rsid w:val="003B2396"/>
    <w:rsid w:val="004226AF"/>
    <w:rsid w:val="0043602E"/>
    <w:rsid w:val="004870FA"/>
    <w:rsid w:val="00494395"/>
    <w:rsid w:val="004A2641"/>
    <w:rsid w:val="004F4DF6"/>
    <w:rsid w:val="00507319"/>
    <w:rsid w:val="00517DFE"/>
    <w:rsid w:val="00565266"/>
    <w:rsid w:val="0064344A"/>
    <w:rsid w:val="0065421B"/>
    <w:rsid w:val="00684D50"/>
    <w:rsid w:val="006A0181"/>
    <w:rsid w:val="006A7456"/>
    <w:rsid w:val="006C446C"/>
    <w:rsid w:val="006F20AC"/>
    <w:rsid w:val="0074233D"/>
    <w:rsid w:val="00762AAF"/>
    <w:rsid w:val="00780D50"/>
    <w:rsid w:val="00824A56"/>
    <w:rsid w:val="00824CAD"/>
    <w:rsid w:val="00830486"/>
    <w:rsid w:val="00851AE4"/>
    <w:rsid w:val="008659E8"/>
    <w:rsid w:val="00882371"/>
    <w:rsid w:val="00893C28"/>
    <w:rsid w:val="008A1112"/>
    <w:rsid w:val="008B21C3"/>
    <w:rsid w:val="008B4771"/>
    <w:rsid w:val="008E71E7"/>
    <w:rsid w:val="00944932"/>
    <w:rsid w:val="0094783B"/>
    <w:rsid w:val="009722E2"/>
    <w:rsid w:val="009759F2"/>
    <w:rsid w:val="00982249"/>
    <w:rsid w:val="009931A0"/>
    <w:rsid w:val="009A4599"/>
    <w:rsid w:val="009D2DEE"/>
    <w:rsid w:val="009E230D"/>
    <w:rsid w:val="009F137E"/>
    <w:rsid w:val="00A57133"/>
    <w:rsid w:val="00A75173"/>
    <w:rsid w:val="00A7567E"/>
    <w:rsid w:val="00A76ACE"/>
    <w:rsid w:val="00A837E0"/>
    <w:rsid w:val="00AB2A01"/>
    <w:rsid w:val="00AC003A"/>
    <w:rsid w:val="00AD56CE"/>
    <w:rsid w:val="00AD7D9E"/>
    <w:rsid w:val="00B3312D"/>
    <w:rsid w:val="00BD6A42"/>
    <w:rsid w:val="00BE6461"/>
    <w:rsid w:val="00BF605C"/>
    <w:rsid w:val="00C66DA6"/>
    <w:rsid w:val="00C7536D"/>
    <w:rsid w:val="00C95E26"/>
    <w:rsid w:val="00CE61E0"/>
    <w:rsid w:val="00DB32CD"/>
    <w:rsid w:val="00DC463C"/>
    <w:rsid w:val="00DE25D6"/>
    <w:rsid w:val="00DE6321"/>
    <w:rsid w:val="00DF43D8"/>
    <w:rsid w:val="00E505A6"/>
    <w:rsid w:val="00E67C69"/>
    <w:rsid w:val="00E9119D"/>
    <w:rsid w:val="00EB4763"/>
    <w:rsid w:val="00EB5929"/>
    <w:rsid w:val="00EB5AD1"/>
    <w:rsid w:val="00EB75AF"/>
    <w:rsid w:val="00EE157C"/>
    <w:rsid w:val="00EE35E8"/>
    <w:rsid w:val="00EF6EEE"/>
    <w:rsid w:val="00F75E30"/>
    <w:rsid w:val="00F82532"/>
    <w:rsid w:val="00FC53F5"/>
    <w:rsid w:val="00FD2296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133"/>
  </w:style>
  <w:style w:type="paragraph" w:styleId="Altbilgi">
    <w:name w:val="footer"/>
    <w:basedOn w:val="Normal"/>
    <w:link w:val="AltbilgiChar"/>
    <w:uiPriority w:val="99"/>
    <w:unhideWhenUsed/>
    <w:rsid w:val="00A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39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133"/>
  </w:style>
  <w:style w:type="paragraph" w:styleId="Altbilgi">
    <w:name w:val="footer"/>
    <w:basedOn w:val="Normal"/>
    <w:link w:val="AltbilgiChar"/>
    <w:uiPriority w:val="99"/>
    <w:unhideWhenUsed/>
    <w:rsid w:val="00A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FB18-219A-4601-802D-DA5BEB55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84</cp:revision>
  <cp:lastPrinted>2018-03-19T10:44:00Z</cp:lastPrinted>
  <dcterms:created xsi:type="dcterms:W3CDTF">2018-03-16T11:15:00Z</dcterms:created>
  <dcterms:modified xsi:type="dcterms:W3CDTF">2018-03-19T10:51:00Z</dcterms:modified>
</cp:coreProperties>
</file>